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2F" w:rsidRDefault="00A85C2F" w:rsidP="001B2CBB"/>
    <w:p w:rsidR="00141C26" w:rsidRDefault="00141C26" w:rsidP="00141C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pl-PL"/>
        </w:rPr>
      </w:pPr>
      <w:r w:rsidRPr="00B95BB7">
        <w:rPr>
          <w:rFonts w:ascii="Times New Roman" w:hAnsi="Times New Roman"/>
          <w:b/>
          <w:iCs/>
          <w:sz w:val="28"/>
          <w:szCs w:val="28"/>
          <w:lang w:eastAsia="pl-PL"/>
        </w:rPr>
        <w:t>Scenariusz zajęć w klasie</w:t>
      </w:r>
      <w:r>
        <w:rPr>
          <w:rFonts w:ascii="Times New Roman" w:hAnsi="Times New Roman"/>
          <w:b/>
          <w:iCs/>
          <w:sz w:val="28"/>
          <w:szCs w:val="28"/>
          <w:lang w:eastAsia="pl-PL"/>
        </w:rPr>
        <w:t>/</w:t>
      </w:r>
      <w:r w:rsidRPr="006D089A">
        <w:rPr>
          <w:rFonts w:ascii="Times New Roman" w:hAnsi="Times New Roman"/>
          <w:b/>
          <w:iCs/>
          <w:sz w:val="28"/>
          <w:szCs w:val="28"/>
          <w:u w:val="single"/>
          <w:lang w:eastAsia="pl-PL"/>
        </w:rPr>
        <w:t xml:space="preserve">grupie </w:t>
      </w:r>
      <w:r w:rsidR="006D089A">
        <w:rPr>
          <w:rFonts w:ascii="Times New Roman" w:hAnsi="Times New Roman"/>
          <w:b/>
          <w:iCs/>
          <w:sz w:val="28"/>
          <w:szCs w:val="28"/>
          <w:u w:val="single"/>
          <w:lang w:eastAsia="pl-PL"/>
        </w:rPr>
        <w:t>„Krasnoludki” (3-5 latki)</w:t>
      </w:r>
    </w:p>
    <w:p w:rsidR="00141C26" w:rsidRPr="00CA5345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CA5345">
        <w:rPr>
          <w:rFonts w:ascii="Times New Roman" w:hAnsi="Times New Roman"/>
          <w:b/>
          <w:iCs/>
          <w:sz w:val="24"/>
          <w:szCs w:val="24"/>
          <w:lang w:eastAsia="pl-PL"/>
        </w:rPr>
        <w:t>Prowadząca/cy:</w:t>
      </w:r>
      <w:r w:rsidR="006D089A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 Grażyna Szwajkowskaja</w:t>
      </w:r>
    </w:p>
    <w:p w:rsidR="00141C26" w:rsidRPr="00CA5345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CA5345">
        <w:rPr>
          <w:rFonts w:ascii="Times New Roman" w:hAnsi="Times New Roman"/>
          <w:b/>
          <w:iCs/>
          <w:sz w:val="24"/>
          <w:szCs w:val="24"/>
          <w:lang w:eastAsia="pl-PL"/>
        </w:rPr>
        <w:t>Termin:</w:t>
      </w:r>
      <w:r w:rsidR="006D089A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2021-11-01-05 – 2021-11-11</w:t>
      </w:r>
    </w:p>
    <w:p w:rsidR="00141C26" w:rsidRPr="00CA5345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CA5345">
        <w:rPr>
          <w:rFonts w:ascii="Times New Roman" w:hAnsi="Times New Roman"/>
          <w:b/>
          <w:iCs/>
          <w:sz w:val="24"/>
          <w:szCs w:val="24"/>
          <w:lang w:eastAsia="pl-PL"/>
        </w:rPr>
        <w:t>Miejsce:</w:t>
      </w:r>
      <w:r w:rsidR="006D089A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Żłobek-przedszkole w Mejszagole, Litwa</w:t>
      </w:r>
    </w:p>
    <w:p w:rsidR="00141C26" w:rsidRPr="00B95BB7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8"/>
          <w:szCs w:val="28"/>
          <w:lang w:eastAsia="pl-PL"/>
        </w:rPr>
      </w:pPr>
      <w:r w:rsidRPr="00B95BB7">
        <w:rPr>
          <w:rFonts w:ascii="Times New Roman" w:hAnsi="Times New Roman"/>
          <w:b/>
          <w:iCs/>
          <w:sz w:val="28"/>
          <w:szCs w:val="28"/>
          <w:lang w:eastAsia="pl-PL"/>
        </w:rPr>
        <w:t>I.</w:t>
      </w:r>
    </w:p>
    <w:p w:rsidR="006D089A" w:rsidRPr="006D089A" w:rsidRDefault="00141C26" w:rsidP="006D089A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84E">
        <w:rPr>
          <w:rFonts w:ascii="Times New Roman" w:hAnsi="Times New Roman"/>
          <w:b/>
          <w:iCs/>
          <w:sz w:val="24"/>
          <w:szCs w:val="24"/>
          <w:lang w:eastAsia="pl-PL"/>
        </w:rPr>
        <w:t>1. Blok tematyczny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6D089A" w:rsidRPr="006D089A">
        <w:rPr>
          <w:rFonts w:ascii="Times New Roman" w:eastAsia="Times New Roman" w:hAnsi="Times New Roman" w:cs="Times New Roman"/>
          <w:sz w:val="24"/>
          <w:szCs w:val="24"/>
        </w:rPr>
        <w:t xml:space="preserve">Lapbook – polskie symbole narodowe </w:t>
      </w:r>
    </w:p>
    <w:p w:rsidR="00141C26" w:rsidRPr="0034304F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lang w:eastAsia="pl-PL"/>
        </w:rPr>
      </w:pPr>
      <w:r w:rsidRPr="00C5484E">
        <w:rPr>
          <w:rFonts w:ascii="Times New Roman" w:hAnsi="Times New Roman"/>
          <w:b/>
          <w:iCs/>
          <w:sz w:val="24"/>
          <w:szCs w:val="24"/>
          <w:lang w:eastAsia="pl-PL"/>
        </w:rPr>
        <w:t>2. Temat dnia</w:t>
      </w:r>
      <w:r w:rsidRPr="0034304F">
        <w:rPr>
          <w:rFonts w:ascii="Times New Roman" w:hAnsi="Times New Roman"/>
          <w:i/>
          <w:iCs/>
          <w:lang w:eastAsia="pl-PL"/>
        </w:rPr>
        <w:t xml:space="preserve"> </w:t>
      </w:r>
      <w:r>
        <w:rPr>
          <w:rFonts w:ascii="Times New Roman" w:hAnsi="Times New Roman"/>
          <w:i/>
          <w:iCs/>
          <w:lang w:eastAsia="pl-PL"/>
        </w:rPr>
        <w:t>(</w:t>
      </w:r>
      <w:r w:rsidRPr="0034304F">
        <w:rPr>
          <w:rFonts w:ascii="Times New Roman" w:hAnsi="Times New Roman"/>
          <w:i/>
          <w:iCs/>
          <w:color w:val="0070C0"/>
          <w:lang w:eastAsia="pl-PL"/>
        </w:rPr>
        <w:t xml:space="preserve">Formułujemy w sposób atrakcyjny (zaciekawiający) i zrozumiały dla ucznia, nie </w:t>
      </w:r>
      <w:r w:rsidRPr="0034304F">
        <w:rPr>
          <w:rFonts w:ascii="Times New Roman" w:hAnsi="Times New Roman"/>
          <w:i/>
          <w:iCs/>
          <w:color w:val="0070C0"/>
          <w:lang w:eastAsia="pl-PL"/>
        </w:rPr>
        <w:br/>
        <w:t> może być za długi, ale powinien precyzyjnie</w:t>
      </w:r>
      <w:r>
        <w:rPr>
          <w:rFonts w:ascii="Times New Roman" w:hAnsi="Times New Roman"/>
          <w:i/>
          <w:iCs/>
          <w:color w:val="0070C0"/>
          <w:lang w:eastAsia="pl-PL"/>
        </w:rPr>
        <w:t xml:space="preserve"> określać czego dotyczyć będą </w:t>
      </w:r>
      <w:r w:rsidRPr="0034304F">
        <w:rPr>
          <w:rFonts w:ascii="Times New Roman" w:hAnsi="Times New Roman"/>
          <w:i/>
          <w:iCs/>
          <w:color w:val="0070C0"/>
          <w:lang w:eastAsia="pl-PL"/>
        </w:rPr>
        <w:t>zajęcia</w:t>
      </w:r>
      <w:r>
        <w:rPr>
          <w:rFonts w:ascii="Times New Roman" w:hAnsi="Times New Roman"/>
          <w:i/>
          <w:iCs/>
          <w:lang w:eastAsia="pl-PL"/>
        </w:rPr>
        <w:t>)</w:t>
      </w:r>
    </w:p>
    <w:p w:rsidR="00141C26" w:rsidRPr="00C5484E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C5484E">
        <w:rPr>
          <w:rFonts w:ascii="Times New Roman" w:hAnsi="Times New Roman"/>
          <w:b/>
          <w:iCs/>
          <w:sz w:val="24"/>
          <w:szCs w:val="24"/>
          <w:lang w:eastAsia="pl-PL"/>
        </w:rPr>
        <w:t>3. Cele zajęć</w:t>
      </w:r>
    </w:p>
    <w:p w:rsidR="006D089A" w:rsidRPr="006D089A" w:rsidRDefault="00141C26" w:rsidP="006D089A">
      <w:pPr>
        <w:shd w:val="clear" w:color="auto" w:fill="F8F9FA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484E">
        <w:rPr>
          <w:rFonts w:ascii="Times New Roman" w:hAnsi="Times New Roman"/>
          <w:b/>
          <w:iCs/>
          <w:sz w:val="24"/>
          <w:szCs w:val="24"/>
          <w:lang w:eastAsia="pl-PL"/>
        </w:rPr>
        <w:t>- ogólny</w:t>
      </w:r>
    </w:p>
    <w:p w:rsidR="006D089A" w:rsidRPr="00516948" w:rsidRDefault="006D089A" w:rsidP="006D089A">
      <w:pPr>
        <w:numPr>
          <w:ilvl w:val="0"/>
          <w:numId w:val="11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948">
        <w:rPr>
          <w:rFonts w:ascii="Times New Roman" w:eastAsia="Times New Roman" w:hAnsi="Times New Roman" w:cs="Times New Roman"/>
          <w:sz w:val="24"/>
          <w:szCs w:val="24"/>
        </w:rPr>
        <w:t xml:space="preserve">poszerzanie wiedzy o </w:t>
      </w:r>
      <w:r w:rsidRPr="00045BF7">
        <w:rPr>
          <w:rFonts w:ascii="Times New Roman" w:eastAsia="Times New Roman" w:hAnsi="Times New Roman" w:cs="Times New Roman"/>
          <w:sz w:val="24"/>
          <w:szCs w:val="24"/>
        </w:rPr>
        <w:t>symbolach narodowych</w:t>
      </w:r>
    </w:p>
    <w:p w:rsidR="006D089A" w:rsidRPr="00516948" w:rsidRDefault="006D089A" w:rsidP="006D089A">
      <w:pPr>
        <w:numPr>
          <w:ilvl w:val="0"/>
          <w:numId w:val="11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948">
        <w:rPr>
          <w:rFonts w:ascii="Times New Roman" w:eastAsia="Times New Roman" w:hAnsi="Times New Roman" w:cs="Times New Roman"/>
          <w:sz w:val="24"/>
          <w:szCs w:val="24"/>
        </w:rPr>
        <w:t>zapoznanie z techniką – lapbook,</w:t>
      </w:r>
    </w:p>
    <w:p w:rsidR="006D089A" w:rsidRPr="00045BF7" w:rsidRDefault="006D089A" w:rsidP="006D089A">
      <w:pPr>
        <w:numPr>
          <w:ilvl w:val="0"/>
          <w:numId w:val="11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948">
        <w:rPr>
          <w:rFonts w:ascii="Times New Roman" w:eastAsia="Times New Roman" w:hAnsi="Times New Roman" w:cs="Times New Roman"/>
          <w:sz w:val="24"/>
          <w:szCs w:val="24"/>
        </w:rPr>
        <w:t>rozwijanie kreatywności.</w:t>
      </w:r>
    </w:p>
    <w:p w:rsidR="006D089A" w:rsidRPr="00045BF7" w:rsidRDefault="006D089A" w:rsidP="006D089A">
      <w:pPr>
        <w:numPr>
          <w:ilvl w:val="0"/>
          <w:numId w:val="11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BF7">
        <w:rPr>
          <w:rFonts w:ascii="Times New Roman" w:eastAsia="Times New Roman" w:hAnsi="Times New Roman" w:cs="Times New Roman"/>
          <w:sz w:val="24"/>
          <w:szCs w:val="24"/>
        </w:rPr>
        <w:t>zapoznanie z symbolami Polski (flagą, godłem, hymnem),</w:t>
      </w:r>
    </w:p>
    <w:p w:rsidR="006D089A" w:rsidRPr="00516948" w:rsidRDefault="006D089A" w:rsidP="006D089A">
      <w:pPr>
        <w:numPr>
          <w:ilvl w:val="0"/>
          <w:numId w:val="11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948">
        <w:rPr>
          <w:rFonts w:ascii="Times New Roman" w:eastAsia="Times New Roman" w:hAnsi="Times New Roman" w:cs="Times New Roman"/>
          <w:sz w:val="24"/>
          <w:szCs w:val="24"/>
        </w:rPr>
        <w:t>rozwijanie analizy i syntezy wzrokowej.</w:t>
      </w:r>
    </w:p>
    <w:p w:rsidR="00141C26" w:rsidRPr="00C5484E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</w:p>
    <w:p w:rsidR="00141C26" w:rsidRPr="0034304F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C5484E">
        <w:rPr>
          <w:rFonts w:ascii="Times New Roman" w:hAnsi="Times New Roman"/>
          <w:b/>
          <w:iCs/>
          <w:sz w:val="24"/>
          <w:szCs w:val="24"/>
          <w:lang w:eastAsia="pl-PL"/>
        </w:rPr>
        <w:t>- operacyjne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(</w:t>
      </w:r>
      <w:r w:rsidRPr="0034304F">
        <w:rPr>
          <w:rFonts w:ascii="Times New Roman" w:hAnsi="Times New Roman"/>
          <w:i/>
          <w:iCs/>
          <w:sz w:val="24"/>
          <w:szCs w:val="24"/>
          <w:lang w:eastAsia="pl-PL"/>
        </w:rPr>
        <w:t>zakładane efekty dotyczące danego dnia; realne do osiągnięcia w danym dniu to 3-4)</w:t>
      </w:r>
    </w:p>
    <w:p w:rsidR="006D089A" w:rsidRPr="006D089A" w:rsidRDefault="006D089A" w:rsidP="006D089A">
      <w:pPr>
        <w:numPr>
          <w:ilvl w:val="0"/>
          <w:numId w:val="12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89A">
        <w:rPr>
          <w:rFonts w:ascii="Times New Roman" w:eastAsia="Times New Roman" w:hAnsi="Times New Roman" w:cs="Times New Roman"/>
          <w:sz w:val="24"/>
          <w:szCs w:val="24"/>
        </w:rPr>
        <w:t>wypowiada się na temat Polski,</w:t>
      </w:r>
    </w:p>
    <w:p w:rsidR="006D089A" w:rsidRPr="006D089A" w:rsidRDefault="006D089A" w:rsidP="006D089A">
      <w:pPr>
        <w:numPr>
          <w:ilvl w:val="0"/>
          <w:numId w:val="12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89A">
        <w:rPr>
          <w:rFonts w:ascii="Times New Roman" w:eastAsia="Times New Roman" w:hAnsi="Times New Roman" w:cs="Times New Roman"/>
          <w:sz w:val="24"/>
          <w:szCs w:val="24"/>
        </w:rPr>
        <w:t>ogląda film na temat symboli narodowych Polski,</w:t>
      </w:r>
    </w:p>
    <w:p w:rsidR="006D089A" w:rsidRPr="006D089A" w:rsidRDefault="006D089A" w:rsidP="006D089A">
      <w:pPr>
        <w:numPr>
          <w:ilvl w:val="0"/>
          <w:numId w:val="12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89A">
        <w:rPr>
          <w:rFonts w:ascii="Times New Roman" w:eastAsia="Times New Roman" w:hAnsi="Times New Roman" w:cs="Times New Roman"/>
          <w:sz w:val="24"/>
          <w:szCs w:val="24"/>
        </w:rPr>
        <w:t>rozpoznaje godło i flagę,</w:t>
      </w:r>
    </w:p>
    <w:p w:rsidR="006D089A" w:rsidRPr="006D089A" w:rsidRDefault="006D089A" w:rsidP="006D089A">
      <w:pPr>
        <w:numPr>
          <w:ilvl w:val="0"/>
          <w:numId w:val="12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89A">
        <w:rPr>
          <w:rFonts w:ascii="Times New Roman" w:eastAsia="Times New Roman" w:hAnsi="Times New Roman" w:cs="Times New Roman"/>
          <w:sz w:val="24"/>
          <w:szCs w:val="24"/>
        </w:rPr>
        <w:t>zna barwy charakterystyczne dla Polski,</w:t>
      </w:r>
    </w:p>
    <w:p w:rsidR="006D089A" w:rsidRPr="006D089A" w:rsidRDefault="006D089A" w:rsidP="006D089A">
      <w:pPr>
        <w:numPr>
          <w:ilvl w:val="0"/>
          <w:numId w:val="12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89A">
        <w:rPr>
          <w:rFonts w:ascii="Times New Roman" w:eastAsia="Times New Roman" w:hAnsi="Times New Roman" w:cs="Times New Roman"/>
          <w:sz w:val="24"/>
          <w:szCs w:val="24"/>
        </w:rPr>
        <w:t>wycina obrazek wzdłuż przerywanych linii,</w:t>
      </w:r>
    </w:p>
    <w:p w:rsidR="006D089A" w:rsidRPr="006D089A" w:rsidRDefault="006D089A" w:rsidP="006D089A">
      <w:pPr>
        <w:numPr>
          <w:ilvl w:val="0"/>
          <w:numId w:val="12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D089A">
        <w:rPr>
          <w:rFonts w:ascii="Times New Roman" w:eastAsia="Times New Roman" w:hAnsi="Times New Roman" w:cs="Times New Roman"/>
          <w:sz w:val="24"/>
          <w:szCs w:val="24"/>
          <w:lang w:val="en-US"/>
        </w:rPr>
        <w:t>składa</w:t>
      </w:r>
      <w:proofErr w:type="spellEnd"/>
      <w:r w:rsidRPr="006D08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089A">
        <w:rPr>
          <w:rFonts w:ascii="Times New Roman" w:eastAsia="Times New Roman" w:hAnsi="Times New Roman" w:cs="Times New Roman"/>
          <w:sz w:val="24"/>
          <w:szCs w:val="24"/>
          <w:lang w:val="en-US"/>
        </w:rPr>
        <w:t>obrazek</w:t>
      </w:r>
      <w:proofErr w:type="spellEnd"/>
      <w:r w:rsidRPr="006D08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6D089A">
        <w:rPr>
          <w:rFonts w:ascii="Times New Roman" w:eastAsia="Times New Roman" w:hAnsi="Times New Roman" w:cs="Times New Roman"/>
          <w:sz w:val="24"/>
          <w:szCs w:val="24"/>
          <w:lang w:val="en-US"/>
        </w:rPr>
        <w:t>całość</w:t>
      </w:r>
      <w:proofErr w:type="spellEnd"/>
      <w:r w:rsidRPr="006D089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D089A" w:rsidRDefault="00141C26" w:rsidP="006D089A">
      <w:pPr>
        <w:shd w:val="clear" w:color="auto" w:fill="F8F9FA"/>
        <w:spacing w:before="100" w:beforeAutospacing="1" w:after="100" w:afterAutospacing="1" w:line="240" w:lineRule="auto"/>
        <w:ind w:left="720"/>
        <w:rPr>
          <w:rFonts w:ascii="Times New Roman" w:hAnsi="Times New Roman"/>
          <w:iCs/>
          <w:sz w:val="24"/>
          <w:szCs w:val="24"/>
          <w:lang w:eastAsia="pl-PL"/>
        </w:rPr>
      </w:pPr>
      <w:r w:rsidRPr="00C5484E">
        <w:rPr>
          <w:rFonts w:ascii="Times New Roman" w:hAnsi="Times New Roman"/>
          <w:b/>
          <w:iCs/>
          <w:sz w:val="24"/>
          <w:szCs w:val="24"/>
          <w:lang w:eastAsia="pl-PL"/>
        </w:rPr>
        <w:t>4. Metody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</w:p>
    <w:p w:rsidR="006D089A" w:rsidRPr="006D089A" w:rsidRDefault="006D089A" w:rsidP="006D089A">
      <w:pPr>
        <w:pStyle w:val="ListParagraph"/>
        <w:numPr>
          <w:ilvl w:val="1"/>
          <w:numId w:val="15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89A">
        <w:rPr>
          <w:rFonts w:ascii="Times New Roman" w:eastAsia="Times New Roman" w:hAnsi="Times New Roman" w:cs="Times New Roman"/>
          <w:sz w:val="24"/>
          <w:szCs w:val="24"/>
        </w:rPr>
        <w:t>metoda – Lapbook,</w:t>
      </w:r>
    </w:p>
    <w:p w:rsidR="006D089A" w:rsidRPr="006D089A" w:rsidRDefault="006D089A" w:rsidP="006D089A">
      <w:pPr>
        <w:pStyle w:val="ListParagraph"/>
        <w:numPr>
          <w:ilvl w:val="1"/>
          <w:numId w:val="15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89A">
        <w:rPr>
          <w:rFonts w:ascii="Times New Roman" w:eastAsia="Times New Roman" w:hAnsi="Times New Roman" w:cs="Times New Roman"/>
          <w:sz w:val="24"/>
          <w:szCs w:val="24"/>
        </w:rPr>
        <w:t>praktycznego działania</w:t>
      </w:r>
    </w:p>
    <w:p w:rsidR="006D089A" w:rsidRPr="006D089A" w:rsidRDefault="006D089A" w:rsidP="006D089A">
      <w:pPr>
        <w:pStyle w:val="ListParagraph"/>
        <w:numPr>
          <w:ilvl w:val="1"/>
          <w:numId w:val="15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89A">
        <w:rPr>
          <w:rFonts w:ascii="Times New Roman" w:eastAsia="Calibri" w:hAnsi="Times New Roman" w:cs="Times New Roman"/>
          <w:sz w:val="24"/>
          <w:szCs w:val="24"/>
        </w:rPr>
        <w:t>słowne, czynne (badanie, działanie, stawianie zadań do wykonania, pokaz, objaśnienia, instrukcja).</w:t>
      </w:r>
    </w:p>
    <w:p w:rsidR="006D089A" w:rsidRDefault="00141C26" w:rsidP="006D089A">
      <w:pPr>
        <w:shd w:val="clear" w:color="auto" w:fill="F8F9FA"/>
        <w:spacing w:before="100" w:beforeAutospacing="1" w:after="100" w:afterAutospacing="1" w:line="240" w:lineRule="auto"/>
        <w:ind w:left="720"/>
        <w:rPr>
          <w:rFonts w:ascii="Times New Roman" w:hAnsi="Times New Roman"/>
          <w:i/>
          <w:iCs/>
          <w:lang w:eastAsia="pl-PL"/>
        </w:rPr>
      </w:pPr>
      <w:r w:rsidRPr="00C5484E">
        <w:rPr>
          <w:rFonts w:ascii="Times New Roman" w:hAnsi="Times New Roman"/>
          <w:b/>
          <w:iCs/>
          <w:sz w:val="24"/>
          <w:szCs w:val="24"/>
          <w:lang w:eastAsia="pl-PL"/>
        </w:rPr>
        <w:t>5. Formy pracy</w:t>
      </w:r>
      <w:r w:rsidRPr="00FD2FAF">
        <w:rPr>
          <w:rFonts w:ascii="Times New Roman" w:hAnsi="Times New Roman"/>
          <w:i/>
          <w:iCs/>
          <w:lang w:eastAsia="pl-PL"/>
        </w:rPr>
        <w:t>:</w:t>
      </w:r>
    </w:p>
    <w:p w:rsidR="006D089A" w:rsidRPr="006D089A" w:rsidRDefault="006D089A" w:rsidP="006D089A">
      <w:pPr>
        <w:pStyle w:val="ListParagraph"/>
        <w:numPr>
          <w:ilvl w:val="0"/>
          <w:numId w:val="17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89A">
        <w:rPr>
          <w:rFonts w:ascii="Times New Roman" w:eastAsia="Times New Roman" w:hAnsi="Times New Roman" w:cs="Times New Roman"/>
          <w:sz w:val="24"/>
          <w:szCs w:val="24"/>
        </w:rPr>
        <w:t>indywidualna,</w:t>
      </w:r>
    </w:p>
    <w:p w:rsidR="006D089A" w:rsidRPr="006D089A" w:rsidRDefault="006D089A" w:rsidP="006D089A">
      <w:pPr>
        <w:pStyle w:val="ListParagraph"/>
        <w:numPr>
          <w:ilvl w:val="0"/>
          <w:numId w:val="17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89A">
        <w:rPr>
          <w:rFonts w:ascii="Times New Roman" w:eastAsia="Times New Roman" w:hAnsi="Times New Roman" w:cs="Times New Roman"/>
          <w:sz w:val="24"/>
          <w:szCs w:val="24"/>
        </w:rPr>
        <w:lastRenderedPageBreak/>
        <w:t>grupowa,</w:t>
      </w:r>
    </w:p>
    <w:p w:rsidR="006D089A" w:rsidRPr="006D089A" w:rsidRDefault="006D089A" w:rsidP="006D089A">
      <w:pPr>
        <w:pStyle w:val="ListParagraph"/>
        <w:numPr>
          <w:ilvl w:val="0"/>
          <w:numId w:val="17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89A">
        <w:rPr>
          <w:rFonts w:ascii="Times New Roman" w:eastAsia="Times New Roman" w:hAnsi="Times New Roman" w:cs="Times New Roman"/>
          <w:sz w:val="24"/>
          <w:szCs w:val="24"/>
        </w:rPr>
        <w:t>zbiorowa.</w:t>
      </w:r>
    </w:p>
    <w:p w:rsidR="006D089A" w:rsidRDefault="00141C26" w:rsidP="006D089A">
      <w:pPr>
        <w:pStyle w:val="NormalWeb"/>
        <w:shd w:val="clear" w:color="auto" w:fill="F8F9FA"/>
        <w:spacing w:before="0" w:beforeAutospacing="0"/>
        <w:ind w:left="720"/>
        <w:rPr>
          <w:b/>
          <w:iCs/>
        </w:rPr>
      </w:pPr>
      <w:r w:rsidRPr="001B5A3C">
        <w:rPr>
          <w:b/>
          <w:iCs/>
        </w:rPr>
        <w:t>6. Środki dydaktyczne</w:t>
      </w:r>
      <w:r>
        <w:rPr>
          <w:b/>
          <w:iCs/>
        </w:rPr>
        <w:t xml:space="preserve"> </w:t>
      </w:r>
    </w:p>
    <w:p w:rsidR="006D089A" w:rsidRPr="00045BF7" w:rsidRDefault="006D089A" w:rsidP="006D089A">
      <w:pPr>
        <w:pStyle w:val="NormalWeb"/>
        <w:numPr>
          <w:ilvl w:val="0"/>
          <w:numId w:val="20"/>
        </w:numPr>
        <w:shd w:val="clear" w:color="auto" w:fill="F8F9FA"/>
        <w:spacing w:before="0" w:beforeAutospacing="0"/>
      </w:pPr>
      <w:r w:rsidRPr="00045BF7">
        <w:t>film „Polak mały”</w:t>
      </w:r>
    </w:p>
    <w:p w:rsidR="006D089A" w:rsidRDefault="006D089A" w:rsidP="006D089A">
      <w:pPr>
        <w:pStyle w:val="NormalWeb"/>
        <w:numPr>
          <w:ilvl w:val="0"/>
          <w:numId w:val="20"/>
        </w:numPr>
        <w:shd w:val="clear" w:color="auto" w:fill="F8F9FA"/>
        <w:spacing w:before="0" w:beforeAutospacing="0"/>
      </w:pPr>
      <w:r w:rsidRPr="00045BF7">
        <w:t>nagranie ,,Mazurka Dąbrowskiego”</w:t>
      </w:r>
      <w:r>
        <w:t xml:space="preserve"> i informacja</w:t>
      </w:r>
      <w:r w:rsidRPr="00045BF7">
        <w:t xml:space="preserve"> o hymnie,</w:t>
      </w:r>
    </w:p>
    <w:p w:rsidR="006D089A" w:rsidRDefault="006D089A" w:rsidP="006D089A">
      <w:pPr>
        <w:pStyle w:val="NormalWeb"/>
        <w:numPr>
          <w:ilvl w:val="0"/>
          <w:numId w:val="20"/>
        </w:numPr>
        <w:shd w:val="clear" w:color="auto" w:fill="F8F9FA"/>
        <w:spacing w:before="0" w:beforeAutospacing="0"/>
      </w:pPr>
      <w:r w:rsidRPr="00045BF7">
        <w:t>obrazek godła do wycinania,</w:t>
      </w:r>
    </w:p>
    <w:p w:rsidR="006D089A" w:rsidRDefault="006D089A" w:rsidP="006D089A">
      <w:pPr>
        <w:pStyle w:val="NormalWeb"/>
        <w:numPr>
          <w:ilvl w:val="0"/>
          <w:numId w:val="20"/>
        </w:numPr>
        <w:shd w:val="clear" w:color="auto" w:fill="F8F9FA"/>
        <w:spacing w:before="0" w:beforeAutospacing="0"/>
      </w:pPr>
      <w:r w:rsidRPr="00045BF7">
        <w:t>nożyczki, klej, papier A-4.</w:t>
      </w:r>
    </w:p>
    <w:p w:rsidR="006D089A" w:rsidRDefault="006D089A" w:rsidP="006D089A">
      <w:pPr>
        <w:pStyle w:val="NormalWeb"/>
        <w:numPr>
          <w:ilvl w:val="0"/>
          <w:numId w:val="20"/>
        </w:numPr>
        <w:shd w:val="clear" w:color="auto" w:fill="F8F9FA"/>
        <w:spacing w:before="0" w:beforeAutospacing="0"/>
      </w:pPr>
      <w:r w:rsidRPr="00045BF7">
        <w:t>portrety autorów hymnu i wiersza,</w:t>
      </w:r>
    </w:p>
    <w:p w:rsidR="006D089A" w:rsidRPr="00045BF7" w:rsidRDefault="006D089A" w:rsidP="006D089A">
      <w:pPr>
        <w:pStyle w:val="NormalWeb"/>
        <w:numPr>
          <w:ilvl w:val="0"/>
          <w:numId w:val="20"/>
        </w:numPr>
        <w:shd w:val="clear" w:color="auto" w:fill="F8F9FA"/>
        <w:spacing w:before="0" w:beforeAutospacing="0"/>
      </w:pPr>
      <w:r w:rsidRPr="00045BF7">
        <w:t>puzzle z godłem,</w:t>
      </w:r>
    </w:p>
    <w:p w:rsidR="006D089A" w:rsidRPr="00045BF7" w:rsidRDefault="006D089A" w:rsidP="006D089A">
      <w:pPr>
        <w:pStyle w:val="NormalWeb"/>
        <w:numPr>
          <w:ilvl w:val="0"/>
          <w:numId w:val="20"/>
        </w:numPr>
        <w:shd w:val="clear" w:color="auto" w:fill="F8F9FA"/>
        <w:spacing w:before="0" w:beforeAutospacing="0"/>
      </w:pPr>
      <w:r w:rsidRPr="00045BF7">
        <w:t>kieszonki,</w:t>
      </w:r>
    </w:p>
    <w:p w:rsidR="006D089A" w:rsidRPr="00045BF7" w:rsidRDefault="006D089A" w:rsidP="006D089A">
      <w:pPr>
        <w:pStyle w:val="NormalWeb"/>
        <w:numPr>
          <w:ilvl w:val="0"/>
          <w:numId w:val="20"/>
        </w:numPr>
        <w:shd w:val="clear" w:color="auto" w:fill="F8F9FA"/>
        <w:spacing w:before="0" w:beforeAutospacing="0"/>
      </w:pPr>
      <w:r w:rsidRPr="00045BF7">
        <w:t>układanki z flagą,</w:t>
      </w:r>
    </w:p>
    <w:p w:rsidR="006D089A" w:rsidRPr="00045BF7" w:rsidRDefault="006D089A" w:rsidP="006D089A">
      <w:pPr>
        <w:pStyle w:val="NormalWeb"/>
        <w:numPr>
          <w:ilvl w:val="0"/>
          <w:numId w:val="20"/>
        </w:numPr>
        <w:shd w:val="clear" w:color="auto" w:fill="F8F9FA"/>
        <w:spacing w:before="0" w:beforeAutospacing="0"/>
      </w:pPr>
      <w:r w:rsidRPr="00045BF7">
        <w:t>karty pracy.</w:t>
      </w:r>
    </w:p>
    <w:p w:rsidR="00141C26" w:rsidRPr="00141C26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70C0"/>
          <w:lang w:eastAsia="pl-PL"/>
        </w:rPr>
      </w:pPr>
      <w:r w:rsidRPr="00F23932">
        <w:rPr>
          <w:rFonts w:ascii="Times New Roman" w:hAnsi="Times New Roman"/>
          <w:i/>
          <w:iCs/>
          <w:color w:val="0070C0"/>
          <w:lang w:eastAsia="pl-PL"/>
        </w:rPr>
        <w:t> </w:t>
      </w:r>
    </w:p>
    <w:p w:rsidR="00141C26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8"/>
          <w:szCs w:val="28"/>
          <w:lang w:eastAsia="pl-PL"/>
        </w:rPr>
      </w:pPr>
      <w:r w:rsidRPr="00A52735">
        <w:rPr>
          <w:rFonts w:ascii="Times New Roman" w:hAnsi="Times New Roman"/>
          <w:b/>
          <w:iCs/>
          <w:sz w:val="28"/>
          <w:szCs w:val="28"/>
          <w:lang w:eastAsia="pl-PL"/>
        </w:rPr>
        <w:t>II</w:t>
      </w:r>
      <w:r>
        <w:rPr>
          <w:rFonts w:ascii="Times New Roman" w:hAnsi="Times New Roman"/>
          <w:b/>
          <w:iCs/>
          <w:sz w:val="28"/>
          <w:szCs w:val="28"/>
          <w:lang w:eastAsia="pl-PL"/>
        </w:rPr>
        <w:t>.</w:t>
      </w:r>
    </w:p>
    <w:p w:rsidR="006D089A" w:rsidRDefault="00141C26" w:rsidP="00141C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pl-PL"/>
        </w:rPr>
      </w:pPr>
      <w:r>
        <w:rPr>
          <w:rFonts w:ascii="Times New Roman" w:hAnsi="Times New Roman"/>
          <w:b/>
          <w:iCs/>
          <w:sz w:val="28"/>
          <w:szCs w:val="28"/>
          <w:lang w:eastAsia="pl-PL"/>
        </w:rPr>
        <w:t>Przebieg zajęć</w:t>
      </w:r>
    </w:p>
    <w:p w:rsidR="006D089A" w:rsidRDefault="006D089A" w:rsidP="006D089A">
      <w:pPr>
        <w:rPr>
          <w:rFonts w:ascii="Times New Roman" w:hAnsi="Times New Roman"/>
          <w:sz w:val="28"/>
          <w:szCs w:val="28"/>
          <w:lang w:eastAsia="pl-PL"/>
        </w:rPr>
      </w:pPr>
    </w:p>
    <w:p w:rsidR="006D089A" w:rsidRPr="006D089A" w:rsidRDefault="006D089A" w:rsidP="006D089A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pl-PL"/>
        </w:rPr>
        <w:tab/>
      </w:r>
      <w:r w:rsidRPr="006D089A">
        <w:rPr>
          <w:rFonts w:ascii="Times New Roman" w:eastAsia="Times New Roman" w:hAnsi="Times New Roman" w:cs="Times New Roman"/>
          <w:sz w:val="24"/>
          <w:szCs w:val="24"/>
        </w:rPr>
        <w:t>I. Część wstępna:</w:t>
      </w:r>
    </w:p>
    <w:p w:rsidR="006D089A" w:rsidRPr="006D089A" w:rsidRDefault="006D089A" w:rsidP="006D089A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89A">
        <w:rPr>
          <w:rFonts w:ascii="Times New Roman" w:eastAsia="Times New Roman" w:hAnsi="Times New Roman" w:cs="Times New Roman"/>
          <w:sz w:val="24"/>
          <w:szCs w:val="24"/>
        </w:rPr>
        <w:t>1. Powitanka</w:t>
      </w:r>
    </w:p>
    <w:p w:rsidR="006D089A" w:rsidRPr="006D089A" w:rsidRDefault="006D089A" w:rsidP="006D089A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89A">
        <w:rPr>
          <w:rFonts w:ascii="Times New Roman" w:eastAsia="Times New Roman" w:hAnsi="Times New Roman" w:cs="Times New Roman"/>
          <w:sz w:val="24"/>
          <w:szCs w:val="24"/>
        </w:rPr>
        <w:t>Dzieci siedzą w kręgu. Nauczyciel wypowiada różne powitania. Dzieci, które uważają, że zostały powitane, podnoszą ręce i machają do pozostałych.</w:t>
      </w:r>
    </w:p>
    <w:p w:rsidR="006D089A" w:rsidRPr="006D089A" w:rsidRDefault="006D089A" w:rsidP="006D089A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89A">
        <w:rPr>
          <w:rFonts w:ascii="Times New Roman" w:eastAsia="Times New Roman" w:hAnsi="Times New Roman" w:cs="Times New Roman"/>
          <w:sz w:val="24"/>
          <w:szCs w:val="24"/>
        </w:rPr>
        <w:t>- Witam tych, którzy mają na sobie bluzkę w kolorze białym lub czerwonym.</w:t>
      </w:r>
    </w:p>
    <w:p w:rsidR="006D089A" w:rsidRPr="006D089A" w:rsidRDefault="006D089A" w:rsidP="006D089A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89A">
        <w:rPr>
          <w:rFonts w:ascii="Times New Roman" w:eastAsia="Times New Roman" w:hAnsi="Times New Roman" w:cs="Times New Roman"/>
          <w:sz w:val="24"/>
          <w:szCs w:val="24"/>
        </w:rPr>
        <w:t>- Witam tych, którzy lubią niespodzianki.</w:t>
      </w:r>
    </w:p>
    <w:p w:rsidR="006D089A" w:rsidRPr="006D089A" w:rsidRDefault="006D089A" w:rsidP="006D089A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89A">
        <w:rPr>
          <w:rFonts w:ascii="Times New Roman" w:eastAsia="Times New Roman" w:hAnsi="Times New Roman" w:cs="Times New Roman"/>
          <w:sz w:val="24"/>
          <w:szCs w:val="24"/>
        </w:rPr>
        <w:t>- Witam tych, którzy byli w Polsce.</w:t>
      </w:r>
    </w:p>
    <w:p w:rsidR="006D089A" w:rsidRPr="006D089A" w:rsidRDefault="006D089A" w:rsidP="006D089A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89A">
        <w:rPr>
          <w:rFonts w:ascii="Times New Roman" w:eastAsia="Times New Roman" w:hAnsi="Times New Roman" w:cs="Times New Roman"/>
          <w:sz w:val="24"/>
          <w:szCs w:val="24"/>
        </w:rPr>
        <w:t>- Witam tych, którzy lubią dobrze się bawić.</w:t>
      </w:r>
    </w:p>
    <w:p w:rsidR="006D089A" w:rsidRPr="006D089A" w:rsidRDefault="006D089A" w:rsidP="006D089A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89A">
        <w:rPr>
          <w:rFonts w:ascii="Times New Roman" w:eastAsia="Times New Roman" w:hAnsi="Times New Roman" w:cs="Times New Roman"/>
          <w:sz w:val="24"/>
          <w:szCs w:val="24"/>
        </w:rPr>
        <w:t>II. Część główna zajęć:</w:t>
      </w:r>
    </w:p>
    <w:p w:rsidR="006D089A" w:rsidRPr="006D089A" w:rsidRDefault="006D089A" w:rsidP="006D089A">
      <w:pPr>
        <w:shd w:val="clear" w:color="auto" w:fill="F8F9FA"/>
        <w:spacing w:after="100" w:afterAutospacing="1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5F5F5"/>
        </w:rPr>
      </w:pPr>
      <w:r w:rsidRPr="006D08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1) </w:t>
      </w:r>
      <w:r w:rsidRPr="006D089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Katechizm polskiego dziecka </w:t>
      </w:r>
      <w:r w:rsidRPr="006D08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W.Bełzy - utrwalanie wiersza .</w:t>
      </w:r>
    </w:p>
    <w:p w:rsidR="006D089A" w:rsidRPr="006D089A" w:rsidRDefault="006D089A" w:rsidP="006D089A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89A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6D089A">
        <w:rPr>
          <w:rFonts w:ascii="Times New Roman" w:eastAsia="Times New Roman" w:hAnsi="Times New Roman" w:cs="Times New Roman"/>
          <w:bCs/>
          <w:sz w:val="24"/>
          <w:szCs w:val="24"/>
        </w:rPr>
        <w:t>„Polskie Symbole Narodowe”-</w:t>
      </w:r>
      <w:r w:rsidRPr="006D089A">
        <w:rPr>
          <w:rFonts w:ascii="Times New Roman" w:eastAsia="Times New Roman" w:hAnsi="Times New Roman" w:cs="Times New Roman"/>
          <w:sz w:val="24"/>
          <w:szCs w:val="24"/>
        </w:rPr>
        <w:t>proszę obejrzyjcie film edukacyjny i na jego podstawie porozmawiamy na temat symboli narodowych: </w:t>
      </w:r>
      <w:hyperlink r:id="rId8" w:history="1">
        <w:r w:rsidRPr="006D089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https://www.youtube.com/watch?v=xQk8p7XY23A</w:t>
        </w:r>
      </w:hyperlink>
      <w:r w:rsidRPr="006D089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D089A" w:rsidRPr="006D089A" w:rsidRDefault="006D089A" w:rsidP="006D0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89A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6D089A">
        <w:rPr>
          <w:rFonts w:ascii="Times New Roman" w:eastAsia="Times New Roman" w:hAnsi="Times New Roman" w:cs="Times New Roman"/>
          <w:sz w:val="24"/>
          <w:szCs w:val="24"/>
        </w:rPr>
        <w:t>Jakie symbole narodowe  ma każde państwo w tym Polska?(flagę, godło i hymn)</w:t>
      </w:r>
    </w:p>
    <w:p w:rsidR="006D089A" w:rsidRPr="006D089A" w:rsidRDefault="006D089A" w:rsidP="006D0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89A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6D089A">
        <w:rPr>
          <w:rFonts w:ascii="Times New Roman" w:eastAsia="Times New Roman" w:hAnsi="Times New Roman" w:cs="Times New Roman"/>
          <w:sz w:val="24"/>
          <w:szCs w:val="24"/>
        </w:rPr>
        <w:t>Jak wygląda godło Polski?</w:t>
      </w:r>
    </w:p>
    <w:p w:rsidR="006D089A" w:rsidRPr="006D089A" w:rsidRDefault="006D089A" w:rsidP="006D0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89A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6D089A">
        <w:rPr>
          <w:rFonts w:ascii="Times New Roman" w:eastAsia="Times New Roman" w:hAnsi="Times New Roman" w:cs="Times New Roman"/>
          <w:sz w:val="24"/>
          <w:szCs w:val="24"/>
        </w:rPr>
        <w:t>Jakiego koloru jest flaga Polski?</w:t>
      </w:r>
    </w:p>
    <w:p w:rsidR="006D089A" w:rsidRPr="006D089A" w:rsidRDefault="006D089A" w:rsidP="006D089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89A">
        <w:rPr>
          <w:rFonts w:ascii="Times New Roman" w:eastAsia="Times New Roman" w:hAnsi="Times New Roman" w:cs="Times New Roman"/>
          <w:sz w:val="24"/>
          <w:szCs w:val="24"/>
        </w:rPr>
        <w:lastRenderedPageBreak/>
        <w:t>-Jaki tytuł nosi nasz hymn narodowy?</w:t>
      </w:r>
    </w:p>
    <w:p w:rsidR="006D089A" w:rsidRPr="006D089A" w:rsidRDefault="006D089A" w:rsidP="006D089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89A">
        <w:rPr>
          <w:rFonts w:ascii="Times New Roman" w:eastAsia="Calibri" w:hAnsi="Times New Roman" w:cs="Times New Roman"/>
          <w:sz w:val="24"/>
          <w:szCs w:val="24"/>
          <w:shd w:val="clear" w:color="auto" w:fill="F5F5F5"/>
        </w:rPr>
        <w:t>3) Słuchanie wiersza Cz. Janczarskiego „Barwy ojczyste”.</w:t>
      </w:r>
      <w:r w:rsidRPr="006D089A">
        <w:rPr>
          <w:rFonts w:ascii="Times New Roman" w:eastAsia="Calibri" w:hAnsi="Times New Roman" w:cs="Times New Roman"/>
          <w:sz w:val="24"/>
          <w:szCs w:val="24"/>
        </w:rPr>
        <w:br/>
      </w:r>
      <w:r w:rsidRPr="006D089A">
        <w:rPr>
          <w:rFonts w:ascii="Times New Roman" w:eastAsia="Calibri" w:hAnsi="Times New Roman" w:cs="Times New Roman"/>
          <w:sz w:val="24"/>
          <w:szCs w:val="24"/>
          <w:shd w:val="clear" w:color="auto" w:fill="F5F5F5"/>
        </w:rPr>
        <w:t>Powiewa flaga,</w:t>
      </w:r>
      <w:r w:rsidRPr="006D089A">
        <w:rPr>
          <w:rFonts w:ascii="Times New Roman" w:eastAsia="Calibri" w:hAnsi="Times New Roman" w:cs="Times New Roman"/>
          <w:sz w:val="24"/>
          <w:szCs w:val="24"/>
        </w:rPr>
        <w:br/>
      </w:r>
      <w:r w:rsidRPr="006D089A">
        <w:rPr>
          <w:rFonts w:ascii="Times New Roman" w:eastAsia="Calibri" w:hAnsi="Times New Roman" w:cs="Times New Roman"/>
          <w:sz w:val="24"/>
          <w:szCs w:val="24"/>
          <w:shd w:val="clear" w:color="auto" w:fill="F5F5F5"/>
        </w:rPr>
        <w:t>Gdy wiatr się zerwie.</w:t>
      </w:r>
      <w:r w:rsidRPr="006D089A">
        <w:rPr>
          <w:rFonts w:ascii="Times New Roman" w:eastAsia="Calibri" w:hAnsi="Times New Roman" w:cs="Times New Roman"/>
          <w:sz w:val="24"/>
          <w:szCs w:val="24"/>
        </w:rPr>
        <w:br/>
      </w:r>
      <w:r w:rsidRPr="006D089A">
        <w:rPr>
          <w:rFonts w:ascii="Times New Roman" w:eastAsia="Calibri" w:hAnsi="Times New Roman" w:cs="Times New Roman"/>
          <w:sz w:val="24"/>
          <w:szCs w:val="24"/>
          <w:shd w:val="clear" w:color="auto" w:fill="F5F5F5"/>
        </w:rPr>
        <w:t>A na tej fladze</w:t>
      </w:r>
      <w:r w:rsidRPr="006D089A">
        <w:rPr>
          <w:rFonts w:ascii="Times New Roman" w:eastAsia="Calibri" w:hAnsi="Times New Roman" w:cs="Times New Roman"/>
          <w:sz w:val="24"/>
          <w:szCs w:val="24"/>
        </w:rPr>
        <w:br/>
      </w:r>
      <w:r w:rsidRPr="006D089A">
        <w:rPr>
          <w:rFonts w:ascii="Times New Roman" w:eastAsia="Calibri" w:hAnsi="Times New Roman" w:cs="Times New Roman"/>
          <w:sz w:val="24"/>
          <w:szCs w:val="24"/>
          <w:shd w:val="clear" w:color="auto" w:fill="F5F5F5"/>
        </w:rPr>
        <w:t>Biel jest i czerwień.</w:t>
      </w:r>
      <w:r w:rsidRPr="006D089A">
        <w:rPr>
          <w:rFonts w:ascii="Times New Roman" w:eastAsia="Calibri" w:hAnsi="Times New Roman" w:cs="Times New Roman"/>
          <w:sz w:val="24"/>
          <w:szCs w:val="24"/>
        </w:rPr>
        <w:br/>
      </w:r>
      <w:r w:rsidRPr="006D089A">
        <w:rPr>
          <w:rFonts w:ascii="Times New Roman" w:eastAsia="Calibri" w:hAnsi="Times New Roman" w:cs="Times New Roman"/>
          <w:sz w:val="24"/>
          <w:szCs w:val="24"/>
          <w:shd w:val="clear" w:color="auto" w:fill="F5F5F5"/>
        </w:rPr>
        <w:t>Czerwień – to miłość,</w:t>
      </w:r>
      <w:r w:rsidRPr="006D089A">
        <w:rPr>
          <w:rFonts w:ascii="Times New Roman" w:eastAsia="Calibri" w:hAnsi="Times New Roman" w:cs="Times New Roman"/>
          <w:sz w:val="24"/>
          <w:szCs w:val="24"/>
        </w:rPr>
        <w:br/>
      </w:r>
      <w:r w:rsidRPr="006D089A">
        <w:rPr>
          <w:rFonts w:ascii="Times New Roman" w:eastAsia="Calibri" w:hAnsi="Times New Roman" w:cs="Times New Roman"/>
          <w:sz w:val="24"/>
          <w:szCs w:val="24"/>
          <w:shd w:val="clear" w:color="auto" w:fill="F5F5F5"/>
        </w:rPr>
        <w:t>Biel – serce czyste.</w:t>
      </w:r>
      <w:r w:rsidRPr="006D089A">
        <w:rPr>
          <w:rFonts w:ascii="Times New Roman" w:eastAsia="Calibri" w:hAnsi="Times New Roman" w:cs="Times New Roman"/>
          <w:sz w:val="24"/>
          <w:szCs w:val="24"/>
        </w:rPr>
        <w:br/>
      </w:r>
      <w:r w:rsidRPr="006D089A">
        <w:rPr>
          <w:rFonts w:ascii="Times New Roman" w:eastAsia="Calibri" w:hAnsi="Times New Roman" w:cs="Times New Roman"/>
          <w:sz w:val="24"/>
          <w:szCs w:val="24"/>
          <w:shd w:val="clear" w:color="auto" w:fill="F5F5F5"/>
        </w:rPr>
        <w:t>Piękne są nasze</w:t>
      </w:r>
      <w:r w:rsidRPr="006D089A">
        <w:rPr>
          <w:rFonts w:ascii="Times New Roman" w:eastAsia="Calibri" w:hAnsi="Times New Roman" w:cs="Times New Roman"/>
          <w:sz w:val="24"/>
          <w:szCs w:val="24"/>
        </w:rPr>
        <w:br/>
      </w:r>
      <w:r w:rsidRPr="006D089A">
        <w:rPr>
          <w:rFonts w:ascii="Times New Roman" w:eastAsia="Calibri" w:hAnsi="Times New Roman" w:cs="Times New Roman"/>
          <w:sz w:val="24"/>
          <w:szCs w:val="24"/>
          <w:shd w:val="clear" w:color="auto" w:fill="F5F5F5"/>
        </w:rPr>
        <w:t>Barwy ojczyste.</w:t>
      </w:r>
    </w:p>
    <w:p w:rsidR="006D089A" w:rsidRPr="006D089A" w:rsidRDefault="006D089A" w:rsidP="006D0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89A">
        <w:rPr>
          <w:rFonts w:ascii="Times New Roman" w:eastAsia="Times New Roman" w:hAnsi="Times New Roman" w:cs="Times New Roman"/>
          <w:sz w:val="24"/>
          <w:szCs w:val="24"/>
        </w:rPr>
        <w:t>4) </w:t>
      </w:r>
      <w:r w:rsidRPr="006D089A">
        <w:rPr>
          <w:rFonts w:ascii="Times New Roman" w:eastAsia="Times New Roman" w:hAnsi="Times New Roman" w:cs="Times New Roman"/>
          <w:bCs/>
          <w:sz w:val="24"/>
          <w:szCs w:val="24"/>
        </w:rPr>
        <w:t>„Mazurek Dąbrowskiego”-</w:t>
      </w:r>
      <w:r w:rsidRPr="006D089A">
        <w:rPr>
          <w:rFonts w:ascii="Times New Roman" w:eastAsia="Times New Roman" w:hAnsi="Times New Roman" w:cs="Times New Roman"/>
          <w:sz w:val="24"/>
          <w:szCs w:val="24"/>
        </w:rPr>
        <w:t>wysłuchamy hymnu państwowego Polski. Proszę o powstanie i w skupieniu na baczności wysłuchania hymnu.</w:t>
      </w:r>
    </w:p>
    <w:p w:rsidR="006D089A" w:rsidRPr="006D089A" w:rsidRDefault="006D089A" w:rsidP="006D0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089A" w:rsidRPr="006D089A" w:rsidRDefault="006D089A" w:rsidP="006D0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89A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9" w:history="1">
        <w:r w:rsidRPr="006D089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https://www.youtube.com/watch?v=_5VZNXrywoo</w:t>
        </w:r>
      </w:hyperlink>
    </w:p>
    <w:p w:rsidR="006D089A" w:rsidRPr="006D089A" w:rsidRDefault="006D089A" w:rsidP="006D0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089A" w:rsidRPr="006D089A" w:rsidRDefault="006D089A" w:rsidP="006D089A">
      <w:pPr>
        <w:shd w:val="clear" w:color="auto" w:fill="F8F9FA"/>
        <w:spacing w:after="100" w:afterAutospacing="1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5F5F5"/>
        </w:rPr>
      </w:pPr>
    </w:p>
    <w:p w:rsidR="006D089A" w:rsidRPr="006D089A" w:rsidRDefault="006D089A" w:rsidP="006D089A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89A">
        <w:rPr>
          <w:rFonts w:ascii="Times New Roman" w:eastAsia="Calibri" w:hAnsi="Times New Roman" w:cs="Times New Roman"/>
          <w:sz w:val="24"/>
          <w:szCs w:val="24"/>
          <w:shd w:val="clear" w:color="auto" w:fill="F5F5F5"/>
        </w:rPr>
        <w:t xml:space="preserve">5)  </w:t>
      </w:r>
      <w:r w:rsidRPr="006D089A">
        <w:rPr>
          <w:rFonts w:ascii="Times New Roman" w:eastAsia="Times New Roman" w:hAnsi="Times New Roman" w:cs="Times New Roman"/>
          <w:sz w:val="24"/>
          <w:szCs w:val="24"/>
        </w:rPr>
        <w:t>Zapoznanie z lapbookiem</w:t>
      </w:r>
    </w:p>
    <w:p w:rsidR="006D089A" w:rsidRPr="006D089A" w:rsidRDefault="006D089A" w:rsidP="006D089A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89A">
        <w:rPr>
          <w:rFonts w:ascii="Times New Roman" w:eastAsia="Times New Roman" w:hAnsi="Times New Roman" w:cs="Times New Roman"/>
          <w:sz w:val="24"/>
          <w:szCs w:val="24"/>
        </w:rPr>
        <w:t>Nauczycielka tłumaczy dzieciom, co to jest lapbook i w jaki sposób mają go wykonać.</w:t>
      </w:r>
    </w:p>
    <w:p w:rsidR="006D089A" w:rsidRPr="006D089A" w:rsidRDefault="006D089A" w:rsidP="006D089A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89A">
        <w:rPr>
          <w:rFonts w:ascii="Times New Roman" w:eastAsia="Times New Roman" w:hAnsi="Times New Roman" w:cs="Times New Roman"/>
          <w:sz w:val="24"/>
          <w:szCs w:val="24"/>
        </w:rPr>
        <w:t>Lapbook jest czymś w rodzaju teczki tematycznej, w której możemy umieścić wiadomości na wybrany temat. To wszystko umieszczone jest w kieszonkach, książeczkach o przeróżnych kształtach i na karteczkach.</w:t>
      </w:r>
    </w:p>
    <w:p w:rsidR="006D089A" w:rsidRPr="006D089A" w:rsidRDefault="006D089A" w:rsidP="006D089A">
      <w:pPr>
        <w:shd w:val="clear" w:color="auto" w:fill="F8F9FA"/>
        <w:spacing w:after="100" w:afterAutospacing="1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8F9FA"/>
        </w:rPr>
      </w:pPr>
      <w:r w:rsidRPr="006D089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89A">
        <w:rPr>
          <w:rFonts w:ascii="Times New Roman" w:eastAsia="Calibri" w:hAnsi="Times New Roman" w:cs="Times New Roman"/>
          <w:sz w:val="24"/>
          <w:szCs w:val="24"/>
          <w:shd w:val="clear" w:color="auto" w:fill="F8F9FA"/>
        </w:rPr>
        <w:t>„Godło – puzzle” – Wycinanie obrazka, pocięcie wzdłuż linii oraz ułożenie w całość.</w:t>
      </w:r>
    </w:p>
    <w:p w:rsidR="006D089A" w:rsidRPr="006D089A" w:rsidRDefault="006D089A" w:rsidP="006D089A">
      <w:pPr>
        <w:shd w:val="clear" w:color="auto" w:fill="F8F9FA"/>
        <w:spacing w:after="100" w:afterAutospacing="1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8F9FA"/>
        </w:rPr>
      </w:pPr>
      <w:r w:rsidRPr="006D089A">
        <w:rPr>
          <w:rFonts w:ascii="Times New Roman" w:eastAsia="Calibri" w:hAnsi="Times New Roman" w:cs="Times New Roman"/>
          <w:sz w:val="24"/>
          <w:szCs w:val="24"/>
          <w:shd w:val="clear" w:color="auto" w:fill="F8F9FA"/>
        </w:rPr>
        <w:t>„Flaga” – kolorowanka</w:t>
      </w:r>
    </w:p>
    <w:p w:rsidR="006D089A" w:rsidRPr="006D089A" w:rsidRDefault="006D089A" w:rsidP="006D089A">
      <w:pPr>
        <w:shd w:val="clear" w:color="auto" w:fill="F8F9FA"/>
        <w:spacing w:after="100" w:afterAutospacing="1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8F9FA"/>
        </w:rPr>
      </w:pPr>
      <w:r w:rsidRPr="006D089A">
        <w:rPr>
          <w:rFonts w:ascii="Times New Roman" w:eastAsia="Calibri" w:hAnsi="Times New Roman" w:cs="Times New Roman"/>
          <w:sz w:val="24"/>
          <w:szCs w:val="24"/>
          <w:shd w:val="clear" w:color="auto" w:fill="F8F9FA"/>
        </w:rPr>
        <w:t>„Symbole narodowe” karty pracy połączenie symboli.</w:t>
      </w:r>
    </w:p>
    <w:p w:rsidR="006D089A" w:rsidRPr="006D089A" w:rsidRDefault="006D089A" w:rsidP="006D089A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89A">
        <w:rPr>
          <w:rFonts w:ascii="Times New Roman" w:eastAsia="Times New Roman" w:hAnsi="Times New Roman" w:cs="Times New Roman"/>
          <w:sz w:val="24"/>
          <w:szCs w:val="24"/>
        </w:rPr>
        <w:t>6) Wykonanie lapbooka</w:t>
      </w:r>
    </w:p>
    <w:p w:rsidR="006D089A" w:rsidRPr="006D089A" w:rsidRDefault="006D089A" w:rsidP="006D089A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89A">
        <w:rPr>
          <w:rFonts w:ascii="Times New Roman" w:eastAsia="Times New Roman" w:hAnsi="Times New Roman" w:cs="Times New Roman"/>
          <w:sz w:val="24"/>
          <w:szCs w:val="24"/>
        </w:rPr>
        <w:t>Dzieci w grupach przygotowują lapbook z przygotowanych materiałów.</w:t>
      </w:r>
    </w:p>
    <w:p w:rsidR="006D089A" w:rsidRPr="006D089A" w:rsidRDefault="006D089A" w:rsidP="006D089A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89A">
        <w:rPr>
          <w:rFonts w:ascii="Times New Roman" w:eastAsia="Times New Roman" w:hAnsi="Times New Roman" w:cs="Times New Roman"/>
          <w:sz w:val="24"/>
          <w:szCs w:val="24"/>
        </w:rPr>
        <w:t>III. Część końcowa zajęć:</w:t>
      </w:r>
    </w:p>
    <w:p w:rsidR="006D089A" w:rsidRPr="006D089A" w:rsidRDefault="006D089A" w:rsidP="006D089A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89A">
        <w:rPr>
          <w:rFonts w:ascii="Times New Roman" w:eastAsia="Times New Roman" w:hAnsi="Times New Roman" w:cs="Times New Roman"/>
          <w:sz w:val="24"/>
          <w:szCs w:val="24"/>
        </w:rPr>
        <w:t>Podziękowanie dzieciom za wspólną pracę</w:t>
      </w:r>
    </w:p>
    <w:p w:rsidR="006D089A" w:rsidRPr="006D089A" w:rsidRDefault="006D089A" w:rsidP="006D089A">
      <w:pPr>
        <w:rPr>
          <w:rFonts w:ascii="Times New Roman" w:eastAsia="Calibri" w:hAnsi="Times New Roman" w:cs="Times New Roman"/>
          <w:sz w:val="24"/>
          <w:szCs w:val="24"/>
        </w:rPr>
      </w:pPr>
    </w:p>
    <w:p w:rsidR="00141C26" w:rsidRPr="006D089A" w:rsidRDefault="00141C26" w:rsidP="006D089A">
      <w:pPr>
        <w:tabs>
          <w:tab w:val="left" w:pos="945"/>
        </w:tabs>
        <w:rPr>
          <w:rFonts w:ascii="Times New Roman" w:hAnsi="Times New Roman"/>
          <w:sz w:val="28"/>
          <w:szCs w:val="28"/>
          <w:lang w:eastAsia="pl-PL"/>
        </w:rPr>
      </w:pPr>
      <w:bookmarkStart w:id="0" w:name="_GoBack"/>
      <w:bookmarkEnd w:id="0"/>
    </w:p>
    <w:sectPr w:rsidR="00141C26" w:rsidRPr="006D089A" w:rsidSect="00B82688">
      <w:headerReference w:type="default" r:id="rId10"/>
      <w:footerReference w:type="default" r:id="rId11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8C6" w:rsidRDefault="002328C6" w:rsidP="00FC4428">
      <w:pPr>
        <w:spacing w:after="0" w:line="240" w:lineRule="auto"/>
      </w:pPr>
      <w:r>
        <w:separator/>
      </w:r>
    </w:p>
  </w:endnote>
  <w:endnote w:type="continuationSeparator" w:id="0">
    <w:p w:rsidR="002328C6" w:rsidRDefault="002328C6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B6EA0F" wp14:editId="6F3E2EB1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D62D4A" id="Łącznik prosty 8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" strokecolor="black [3213]" strokeweight="1pt">
              <v:stroke joinstyle="miter"/>
            </v:line>
          </w:pict>
        </mc:Fallback>
      </mc:AlternateContent>
    </w:r>
  </w:p>
  <w:p w:rsidR="00B82688" w:rsidRPr="00186EF3" w:rsidRDefault="002A4EA2" w:rsidP="00B82688">
    <w:pPr>
      <w:pStyle w:val="Normal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 xml:space="preserve">Projekt „Polska szkoła </w:t>
    </w:r>
    <w:r w:rsidR="004B073B">
      <w:rPr>
        <w:rFonts w:ascii="Calibri" w:eastAsia="Calibri" w:hAnsi="Calibri"/>
        <w:sz w:val="22"/>
        <w:szCs w:val="22"/>
        <w:lang w:eastAsia="en-US"/>
      </w:rPr>
      <w:t xml:space="preserve">na emigracji. </w:t>
    </w:r>
    <w:r w:rsidR="004B073B" w:rsidRPr="004B073B">
      <w:rPr>
        <w:rFonts w:ascii="Calibri" w:eastAsia="Calibri" w:hAnsi="Calibri"/>
        <w:sz w:val="22"/>
        <w:szCs w:val="22"/>
        <w:lang w:eastAsia="en-US"/>
      </w:rPr>
      <w:t>Kompetentny nauczyciel i kreatywny uczeń kluczem do sukcesu” jest współfinansowany w ramach programu Unii Europejskiej Erasmus+.</w:t>
    </w:r>
    <w:r w:rsidRPr="002A4EA2">
      <w:rPr>
        <w:rFonts w:ascii="Calibri" w:eastAsia="Calibri" w:hAnsi="Calibri"/>
        <w:sz w:val="22"/>
        <w:szCs w:val="22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8C6" w:rsidRDefault="002328C6" w:rsidP="00FC4428">
      <w:pPr>
        <w:spacing w:after="0" w:line="240" w:lineRule="auto"/>
      </w:pPr>
      <w:r>
        <w:separator/>
      </w:r>
    </w:p>
  </w:footnote>
  <w:footnote w:type="continuationSeparator" w:id="0">
    <w:p w:rsidR="002328C6" w:rsidRDefault="002328C6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28" w:rsidRDefault="00A85C2F" w:rsidP="004D29BE">
    <w:pPr>
      <w:pStyle w:val="Header"/>
      <w:tabs>
        <w:tab w:val="clear" w:pos="9072"/>
        <w:tab w:val="left" w:pos="8226"/>
      </w:tabs>
      <w:rPr>
        <w:color w:val="2F5496" w:themeColor="accent5" w:themeShade="BF"/>
      </w:rPr>
    </w:pPr>
    <w:r>
      <w:rPr>
        <w:noProof/>
        <w:color w:val="2F5496" w:themeColor="accent5" w:themeShade="BF"/>
        <w:lang w:val="en-US"/>
      </w:rPr>
      <w:drawing>
        <wp:anchor distT="0" distB="0" distL="114300" distR="114300" simplePos="0" relativeHeight="251660288" behindDoc="0" locked="0" layoutInCell="1" allowOverlap="1" wp14:anchorId="0C41D711" wp14:editId="54E451F5">
          <wp:simplePos x="0" y="0"/>
          <wp:positionH relativeFrom="column">
            <wp:posOffset>5090795</wp:posOffset>
          </wp:positionH>
          <wp:positionV relativeFrom="paragraph">
            <wp:posOffset>-273597</wp:posOffset>
          </wp:positionV>
          <wp:extent cx="588579" cy="588579"/>
          <wp:effectExtent l="0" t="0" r="254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79" cy="5885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C2A">
      <w:rPr>
        <w:noProof/>
        <w:color w:val="2F5496" w:themeColor="accent5" w:themeShade="BF"/>
        <w:lang w:val="en-US"/>
      </w:rPr>
      <w:drawing>
        <wp:anchor distT="0" distB="0" distL="114300" distR="114300" simplePos="0" relativeHeight="251659264" behindDoc="1" locked="0" layoutInCell="1" allowOverlap="1" wp14:anchorId="0A16DDB4" wp14:editId="2A43F605">
          <wp:simplePos x="0" y="0"/>
          <wp:positionH relativeFrom="column">
            <wp:posOffset>-175260</wp:posOffset>
          </wp:positionH>
          <wp:positionV relativeFrom="paragraph">
            <wp:posOffset>-354965</wp:posOffset>
          </wp:positionV>
          <wp:extent cx="2809875" cy="800100"/>
          <wp:effectExtent l="0" t="0" r="0" b="0"/>
          <wp:wrapNone/>
          <wp:docPr id="1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497">
      <w:rPr>
        <w:color w:val="2F5496" w:themeColor="accent5" w:themeShade="BF"/>
      </w:rPr>
      <w:tab/>
    </w:r>
    <w:r w:rsidR="004D29BE">
      <w:rPr>
        <w:color w:val="2F5496" w:themeColor="accent5" w:themeShade="BF"/>
      </w:rPr>
      <w:tab/>
    </w:r>
  </w:p>
  <w:p w:rsidR="001C7497" w:rsidRDefault="001C7497" w:rsidP="001C7497">
    <w:pPr>
      <w:pStyle w:val="Header"/>
      <w:tabs>
        <w:tab w:val="clear" w:pos="9072"/>
      </w:tabs>
      <w:rPr>
        <w:color w:val="2F5496" w:themeColor="accent5" w:themeShade="BF"/>
      </w:rPr>
    </w:pPr>
  </w:p>
  <w:p w:rsidR="001C7497" w:rsidRPr="002258F1" w:rsidRDefault="00421EC3" w:rsidP="001C7497">
    <w:pPr>
      <w:pStyle w:val="Header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8D988F" wp14:editId="622280C3">
              <wp:simplePos x="0" y="0"/>
              <wp:positionH relativeFrom="column">
                <wp:posOffset>-36195</wp:posOffset>
              </wp:positionH>
              <wp:positionV relativeFrom="paragraph">
                <wp:posOffset>153385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B21C6A" id="Łącznik prosty 1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356"/>
    <w:multiLevelType w:val="hybridMultilevel"/>
    <w:tmpl w:val="54E07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E1566"/>
    <w:multiLevelType w:val="hybridMultilevel"/>
    <w:tmpl w:val="82F8FDB2"/>
    <w:lvl w:ilvl="0" w:tplc="5A468E44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8C644D7"/>
    <w:multiLevelType w:val="hybridMultilevel"/>
    <w:tmpl w:val="390023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61417"/>
    <w:multiLevelType w:val="multilevel"/>
    <w:tmpl w:val="C282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4763B"/>
    <w:multiLevelType w:val="hybridMultilevel"/>
    <w:tmpl w:val="010C967C"/>
    <w:lvl w:ilvl="0" w:tplc="5A468E44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F110DED"/>
    <w:multiLevelType w:val="multilevel"/>
    <w:tmpl w:val="E310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5C04D6"/>
    <w:multiLevelType w:val="multilevel"/>
    <w:tmpl w:val="5050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712106"/>
    <w:multiLevelType w:val="hybridMultilevel"/>
    <w:tmpl w:val="45041406"/>
    <w:lvl w:ilvl="0" w:tplc="5A468E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25810"/>
    <w:multiLevelType w:val="multilevel"/>
    <w:tmpl w:val="3F88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CB725E"/>
    <w:multiLevelType w:val="hybridMultilevel"/>
    <w:tmpl w:val="7CFC37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A1E64"/>
    <w:multiLevelType w:val="multilevel"/>
    <w:tmpl w:val="2784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B42669"/>
    <w:multiLevelType w:val="hybridMultilevel"/>
    <w:tmpl w:val="970A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509B0"/>
    <w:multiLevelType w:val="hybridMultilevel"/>
    <w:tmpl w:val="F99427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E28B3"/>
    <w:multiLevelType w:val="hybridMultilevel"/>
    <w:tmpl w:val="367C7E46"/>
    <w:lvl w:ilvl="0" w:tplc="5A468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E31A7"/>
    <w:multiLevelType w:val="hybridMultilevel"/>
    <w:tmpl w:val="0F84C08E"/>
    <w:lvl w:ilvl="0" w:tplc="5A468E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A468E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A0AEB"/>
    <w:multiLevelType w:val="hybridMultilevel"/>
    <w:tmpl w:val="249859E6"/>
    <w:lvl w:ilvl="0" w:tplc="5A468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23C5E"/>
    <w:multiLevelType w:val="hybridMultilevel"/>
    <w:tmpl w:val="4C32B0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33812"/>
    <w:multiLevelType w:val="multilevel"/>
    <w:tmpl w:val="75B0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FB7ED8"/>
    <w:multiLevelType w:val="multilevel"/>
    <w:tmpl w:val="F978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DC3677"/>
    <w:multiLevelType w:val="multilevel"/>
    <w:tmpl w:val="4494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637FD1"/>
    <w:multiLevelType w:val="multilevel"/>
    <w:tmpl w:val="B6BCFC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0"/>
  </w:num>
  <w:num w:numId="5">
    <w:abstractNumId w:val="2"/>
  </w:num>
  <w:num w:numId="6">
    <w:abstractNumId w:val="20"/>
  </w:num>
  <w:num w:numId="7">
    <w:abstractNumId w:val="10"/>
  </w:num>
  <w:num w:numId="8">
    <w:abstractNumId w:val="5"/>
  </w:num>
  <w:num w:numId="9">
    <w:abstractNumId w:val="18"/>
  </w:num>
  <w:num w:numId="10">
    <w:abstractNumId w:val="17"/>
  </w:num>
  <w:num w:numId="11">
    <w:abstractNumId w:val="8"/>
  </w:num>
  <w:num w:numId="12">
    <w:abstractNumId w:val="6"/>
  </w:num>
  <w:num w:numId="13">
    <w:abstractNumId w:val="19"/>
  </w:num>
  <w:num w:numId="14">
    <w:abstractNumId w:val="7"/>
  </w:num>
  <w:num w:numId="15">
    <w:abstractNumId w:val="14"/>
  </w:num>
  <w:num w:numId="16">
    <w:abstractNumId w:val="3"/>
  </w:num>
  <w:num w:numId="17">
    <w:abstractNumId w:val="1"/>
  </w:num>
  <w:num w:numId="18">
    <w:abstractNumId w:val="11"/>
  </w:num>
  <w:num w:numId="19">
    <w:abstractNumId w:val="15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6C"/>
    <w:rsid w:val="00063236"/>
    <w:rsid w:val="00065B4E"/>
    <w:rsid w:val="000E666F"/>
    <w:rsid w:val="00141C26"/>
    <w:rsid w:val="00145071"/>
    <w:rsid w:val="00170A29"/>
    <w:rsid w:val="00186EF3"/>
    <w:rsid w:val="001B2CBB"/>
    <w:rsid w:val="001C7497"/>
    <w:rsid w:val="002258F1"/>
    <w:rsid w:val="002328C6"/>
    <w:rsid w:val="00244F6C"/>
    <w:rsid w:val="002A4EA2"/>
    <w:rsid w:val="003545B1"/>
    <w:rsid w:val="00421EC3"/>
    <w:rsid w:val="00435B3F"/>
    <w:rsid w:val="00436EDD"/>
    <w:rsid w:val="004B073B"/>
    <w:rsid w:val="004D29BE"/>
    <w:rsid w:val="00524AAF"/>
    <w:rsid w:val="00551C38"/>
    <w:rsid w:val="005B4454"/>
    <w:rsid w:val="005E0886"/>
    <w:rsid w:val="00643F5F"/>
    <w:rsid w:val="006C2B13"/>
    <w:rsid w:val="006D089A"/>
    <w:rsid w:val="006D1923"/>
    <w:rsid w:val="007C7EEC"/>
    <w:rsid w:val="00890FF6"/>
    <w:rsid w:val="008C068F"/>
    <w:rsid w:val="00911EBB"/>
    <w:rsid w:val="009C5AEA"/>
    <w:rsid w:val="009C7927"/>
    <w:rsid w:val="00A3639A"/>
    <w:rsid w:val="00A85C2F"/>
    <w:rsid w:val="00A91AFC"/>
    <w:rsid w:val="00A92F7F"/>
    <w:rsid w:val="00B35CA9"/>
    <w:rsid w:val="00B82688"/>
    <w:rsid w:val="00BF4EB9"/>
    <w:rsid w:val="00C77AE9"/>
    <w:rsid w:val="00ED3C2A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CC012"/>
  <w15:docId w15:val="{E04CCF43-966D-41EC-BD21-196B6F5F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28"/>
  </w:style>
  <w:style w:type="paragraph" w:styleId="Footer">
    <w:name w:val="footer"/>
    <w:basedOn w:val="Normal"/>
    <w:link w:val="FooterCh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28"/>
  </w:style>
  <w:style w:type="paragraph" w:styleId="BalloonText">
    <w:name w:val="Balloon Text"/>
    <w:basedOn w:val="Normal"/>
    <w:link w:val="BalloonTextChar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4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59"/>
    <w:rsid w:val="004D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A85C2F"/>
    <w:pPr>
      <w:spacing w:after="120" w:line="480" w:lineRule="auto"/>
    </w:pPr>
    <w:rPr>
      <w:rFonts w:ascii="Verdana" w:eastAsia="Times New Roman" w:hAnsi="Verdana" w:cs="Verdana"/>
    </w:rPr>
  </w:style>
  <w:style w:type="character" w:customStyle="1" w:styleId="BodyText2Char">
    <w:name w:val="Body Text 2 Char"/>
    <w:basedOn w:val="DefaultParagraphFont"/>
    <w:link w:val="BodyText2"/>
    <w:uiPriority w:val="99"/>
    <w:rsid w:val="00A85C2F"/>
    <w:rPr>
      <w:rFonts w:ascii="Verdana" w:eastAsia="Times New Roman" w:hAnsi="Verdana" w:cs="Verdana"/>
    </w:rPr>
  </w:style>
  <w:style w:type="paragraph" w:styleId="ListParagraph">
    <w:name w:val="List Paragraph"/>
    <w:basedOn w:val="Normal"/>
    <w:uiPriority w:val="34"/>
    <w:qFormat/>
    <w:rsid w:val="006D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Qk8p7XY23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5VZNXrywo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truszkowski\AppData\Roaming\Microsoft\Szablony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DE553-89D1-4652-9471-D24782DE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</Template>
  <TotalTime>1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Metodinis</cp:lastModifiedBy>
  <cp:revision>2</cp:revision>
  <cp:lastPrinted>2020-06-26T10:35:00Z</cp:lastPrinted>
  <dcterms:created xsi:type="dcterms:W3CDTF">2021-09-28T04:55:00Z</dcterms:created>
  <dcterms:modified xsi:type="dcterms:W3CDTF">2021-09-28T04:55:00Z</dcterms:modified>
</cp:coreProperties>
</file>