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2F" w:rsidRDefault="00A85C2F" w:rsidP="001B2CBB"/>
    <w:p w:rsidR="00141C26" w:rsidRPr="00EB7803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EB7803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grupie</w:t>
      </w:r>
      <w:r w:rsidR="006B5EB5" w:rsidRPr="00EB7803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 xml:space="preserve"> ,,Karsnoludki</w:t>
      </w:r>
      <w:r w:rsidR="0090454A" w:rsidRPr="00EB7803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”</w:t>
      </w:r>
    </w:p>
    <w:p w:rsidR="00141C26" w:rsidRPr="00EB780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90454A" w:rsidRPr="00EB780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6B5EB5" w:rsidRPr="00EB7803">
        <w:rPr>
          <w:rFonts w:ascii="Times New Roman" w:hAnsi="Times New Roman"/>
          <w:b/>
          <w:iCs/>
          <w:sz w:val="24"/>
          <w:szCs w:val="24"/>
          <w:lang w:eastAsia="pl-PL"/>
        </w:rPr>
        <w:t>Karolina Misewicz</w:t>
      </w:r>
    </w:p>
    <w:p w:rsidR="00141C26" w:rsidRPr="00EB780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6B5EB5" w:rsidRPr="00EB780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2022-06-08 </w:t>
      </w:r>
    </w:p>
    <w:p w:rsidR="00141C26" w:rsidRPr="00EB780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90454A" w:rsidRPr="00EB780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grupa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EB780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 w:rsidR="0090454A">
        <w:rPr>
          <w:rFonts w:ascii="Times New Roman" w:hAnsi="Times New Roman"/>
          <w:iCs/>
          <w:sz w:val="24"/>
          <w:szCs w:val="24"/>
          <w:lang w:eastAsia="pl-PL"/>
        </w:rPr>
        <w:t xml:space="preserve">: Poznawanie </w:t>
      </w:r>
      <w:r w:rsidR="00EB7803">
        <w:rPr>
          <w:rFonts w:ascii="Times New Roman" w:hAnsi="Times New Roman"/>
          <w:iCs/>
          <w:sz w:val="24"/>
          <w:szCs w:val="24"/>
          <w:lang w:eastAsia="pl-PL"/>
        </w:rPr>
        <w:t xml:space="preserve">zasad dobrego zachowania </w:t>
      </w:r>
    </w:p>
    <w:p w:rsidR="00141C26" w:rsidRPr="00EB7803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="008B61D0">
        <w:rPr>
          <w:rFonts w:ascii="Times New Roman" w:hAnsi="Times New Roman"/>
          <w:iCs/>
          <w:lang w:eastAsia="pl-PL"/>
        </w:rPr>
        <w:t xml:space="preserve">: </w:t>
      </w:r>
      <w:r w:rsidR="008B61D0" w:rsidRPr="00EB7803">
        <w:rPr>
          <w:rFonts w:ascii="Times New Roman" w:hAnsi="Times New Roman"/>
          <w:iCs/>
          <w:sz w:val="24"/>
          <w:szCs w:val="24"/>
          <w:lang w:eastAsia="pl-PL"/>
        </w:rPr>
        <w:t>,,Kodeks dobrego zachowania ''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A82C1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</w:p>
    <w:p w:rsidR="00D74C8B" w:rsidRPr="00EB7803" w:rsidRDefault="004634E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EB780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 - </w:t>
      </w:r>
      <w:r w:rsidRPr="00EB7803">
        <w:rPr>
          <w:rFonts w:ascii="Times New Roman" w:hAnsi="Times New Roman"/>
          <w:iCs/>
          <w:sz w:val="24"/>
          <w:szCs w:val="24"/>
          <w:lang w:eastAsia="pl-PL"/>
        </w:rPr>
        <w:t>Ustalenie kodeksu zasad w grupie</w:t>
      </w:r>
    </w:p>
    <w:p w:rsidR="00141C26" w:rsidRPr="0034304F" w:rsidRDefault="00A82C1F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-</w:t>
      </w:r>
      <w:r w:rsidR="00141C26" w:rsidRPr="00C5484E">
        <w:rPr>
          <w:rFonts w:ascii="Times New Roman" w:hAnsi="Times New Roman"/>
          <w:b/>
          <w:iCs/>
          <w:sz w:val="24"/>
          <w:szCs w:val="24"/>
          <w:lang w:eastAsia="pl-PL"/>
        </w:rPr>
        <w:t>operacyjne</w:t>
      </w:r>
      <w:r w:rsidR="00141C26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141C26" w:rsidRDefault="00D74C8B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131E7B">
        <w:rPr>
          <w:rFonts w:ascii="Times New Roman" w:hAnsi="Times New Roman"/>
          <w:iCs/>
          <w:sz w:val="24"/>
          <w:szCs w:val="24"/>
          <w:lang w:eastAsia="pl-PL"/>
        </w:rPr>
        <w:t xml:space="preserve">za pomocą kart </w:t>
      </w:r>
      <w:r w:rsidR="00D96A8B">
        <w:rPr>
          <w:rFonts w:ascii="Times New Roman" w:hAnsi="Times New Roman"/>
          <w:iCs/>
          <w:sz w:val="24"/>
          <w:szCs w:val="24"/>
          <w:lang w:eastAsia="pl-PL"/>
        </w:rPr>
        <w:t>obraz</w:t>
      </w:r>
      <w:r w:rsidR="002A3053" w:rsidRPr="002A3053">
        <w:rPr>
          <w:rFonts w:ascii="Times New Roman" w:hAnsi="Times New Roman"/>
          <w:iCs/>
          <w:sz w:val="24"/>
          <w:szCs w:val="24"/>
          <w:lang w:eastAsia="pl-PL"/>
        </w:rPr>
        <w:t xml:space="preserve">kowych </w:t>
      </w:r>
      <w:r>
        <w:rPr>
          <w:rFonts w:ascii="Times New Roman" w:hAnsi="Times New Roman"/>
          <w:iCs/>
          <w:sz w:val="24"/>
          <w:szCs w:val="24"/>
          <w:lang w:eastAsia="pl-PL"/>
        </w:rPr>
        <w:t>potrafią nazwa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ć</w:t>
      </w:r>
      <w:r w:rsidR="00152921">
        <w:rPr>
          <w:rFonts w:ascii="Times New Roman" w:hAnsi="Times New Roman"/>
          <w:iCs/>
          <w:sz w:val="24"/>
          <w:szCs w:val="24"/>
          <w:lang w:eastAsia="pl-PL"/>
        </w:rPr>
        <w:t xml:space="preserve"> przedstawion</w:t>
      </w:r>
      <w:r w:rsidR="00152921">
        <w:rPr>
          <w:rFonts w:ascii="Times New Roman" w:hAnsi="Times New Roman" w:cs="Times New Roman"/>
          <w:iCs/>
          <w:sz w:val="24"/>
          <w:szCs w:val="24"/>
          <w:lang w:eastAsia="pl-PL"/>
        </w:rPr>
        <w:t>ą</w:t>
      </w:r>
      <w:r w:rsidR="00152921" w:rsidRPr="00152921">
        <w:rPr>
          <w:rFonts w:ascii="Times New Roman" w:hAnsi="Times New Roman"/>
          <w:iCs/>
          <w:sz w:val="24"/>
          <w:szCs w:val="24"/>
          <w:lang w:eastAsia="pl-PL"/>
        </w:rPr>
        <w:t xml:space="preserve"> zasad</w:t>
      </w:r>
      <w:r w:rsidR="00152921">
        <w:rPr>
          <w:rFonts w:ascii="Times New Roman" w:hAnsi="Times New Roman" w:cs="Times New Roman"/>
          <w:iCs/>
          <w:sz w:val="24"/>
          <w:szCs w:val="24"/>
          <w:lang w:eastAsia="pl-PL"/>
        </w:rPr>
        <w:t>ę</w:t>
      </w:r>
      <w:r w:rsidR="00152921" w:rsidRPr="00152921">
        <w:rPr>
          <w:rFonts w:ascii="Times New Roman" w:hAnsi="Times New Roman"/>
          <w:iCs/>
          <w:sz w:val="24"/>
          <w:szCs w:val="24"/>
          <w:lang w:eastAsia="pl-PL"/>
        </w:rPr>
        <w:t>.</w:t>
      </w:r>
    </w:p>
    <w:p w:rsidR="00152921" w:rsidRPr="008A0E79" w:rsidRDefault="0015292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152921">
        <w:rPr>
          <w:rFonts w:ascii="Times New Roman" w:hAnsi="Times New Roman"/>
          <w:iCs/>
          <w:sz w:val="24"/>
          <w:szCs w:val="24"/>
          <w:lang w:eastAsia="pl-PL"/>
        </w:rPr>
        <w:t>- za pomoc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ą</w:t>
      </w:r>
      <w:r w:rsidRPr="00152921">
        <w:rPr>
          <w:rFonts w:ascii="Times New Roman" w:hAnsi="Times New Roman"/>
          <w:iCs/>
          <w:sz w:val="24"/>
          <w:szCs w:val="24"/>
          <w:lang w:eastAsia="pl-PL"/>
        </w:rPr>
        <w:t xml:space="preserve"> gry planszowej i kostki domina kszta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ł</w:t>
      </w:r>
      <w:r w:rsidRPr="00152921">
        <w:rPr>
          <w:rFonts w:ascii="Times New Roman" w:hAnsi="Times New Roman"/>
          <w:iCs/>
          <w:sz w:val="24"/>
          <w:szCs w:val="24"/>
          <w:lang w:eastAsia="pl-PL"/>
        </w:rPr>
        <w:t>tuj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ą</w:t>
      </w:r>
      <w:r w:rsidRPr="00152921">
        <w:rPr>
          <w:rFonts w:ascii="Times New Roman" w:hAnsi="Times New Roman"/>
          <w:iCs/>
          <w:sz w:val="24"/>
          <w:szCs w:val="24"/>
          <w:lang w:eastAsia="pl-PL"/>
        </w:rPr>
        <w:t xml:space="preserve"> umiej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ę</w:t>
      </w:r>
      <w:r w:rsidRPr="00152921">
        <w:rPr>
          <w:rFonts w:ascii="Times New Roman" w:hAnsi="Times New Roman"/>
          <w:iCs/>
          <w:sz w:val="24"/>
          <w:szCs w:val="24"/>
          <w:lang w:eastAsia="pl-PL"/>
        </w:rPr>
        <w:t>tno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ść</w:t>
      </w:r>
      <w:r w:rsidRPr="00152921">
        <w:rPr>
          <w:rFonts w:ascii="Times New Roman" w:hAnsi="Times New Roman"/>
          <w:iCs/>
          <w:sz w:val="24"/>
          <w:szCs w:val="24"/>
          <w:lang w:eastAsia="pl-PL"/>
        </w:rPr>
        <w:t xml:space="preserve"> dzielenia si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ę</w:t>
      </w:r>
      <w:r w:rsidRPr="008A0E79">
        <w:rPr>
          <w:rFonts w:ascii="Times New Roman" w:hAnsi="Times New Roman"/>
          <w:iCs/>
          <w:sz w:val="24"/>
          <w:szCs w:val="24"/>
          <w:lang w:eastAsia="pl-PL"/>
        </w:rPr>
        <w:t>, liczeni</w:t>
      </w:r>
      <w:r w:rsidR="00AD23E6">
        <w:rPr>
          <w:rFonts w:ascii="Times New Roman" w:hAnsi="Times New Roman"/>
          <w:iCs/>
          <w:sz w:val="24"/>
          <w:szCs w:val="24"/>
          <w:lang w:eastAsia="pl-PL"/>
        </w:rPr>
        <w:t>a, odpoznania i nazywania zasad grupy.</w:t>
      </w:r>
    </w:p>
    <w:p w:rsidR="00A82C1F" w:rsidRPr="00EB7803" w:rsidRDefault="00152921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475BE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potrafią rozwijać motorykę małą 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>wykonując prac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ę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plastyczn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ą</w:t>
      </w:r>
      <w:r w:rsidRPr="0015292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,,Kaczka dziwaczka''</w:t>
      </w:r>
    </w:p>
    <w:p w:rsidR="00141C26" w:rsidRPr="008807C6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color w:val="0070C0"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Metody</w:t>
      </w:r>
      <w:r w:rsidRPr="008807C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A82C1F" w:rsidRPr="00EB7803" w:rsidRDefault="00A82C1F" w:rsidP="00EB78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7C6">
        <w:rPr>
          <w:rStyle w:val="Intens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Czynna - zadań stawianych do wykonania</w:t>
      </w:r>
      <w:r w:rsidRPr="008807C6">
        <w:rPr>
          <w:rStyle w:val="Intens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br/>
        <w:t>słowna - opis, instruktaż</w:t>
      </w:r>
      <w:r w:rsidRPr="008807C6">
        <w:rPr>
          <w:rStyle w:val="Intens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br/>
        <w:t>percepcyjna -pokaz, przykład osobisty nauczyciela</w:t>
      </w:r>
    </w:p>
    <w:p w:rsidR="00A82C1F" w:rsidRPr="008807C6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5. Formy pracy</w:t>
      </w:r>
      <w:r w:rsidRPr="008807C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:</w:t>
      </w:r>
    </w:p>
    <w:p w:rsidR="00A2505C" w:rsidRPr="008807C6" w:rsidRDefault="00A2505C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iCs/>
          <w:sz w:val="24"/>
          <w:szCs w:val="24"/>
          <w:lang w:eastAsia="pl-PL"/>
        </w:rPr>
        <w:t>- grupowa</w:t>
      </w:r>
    </w:p>
    <w:p w:rsidR="00A82C1F" w:rsidRPr="008807C6" w:rsidRDefault="00A2505C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iCs/>
          <w:sz w:val="24"/>
          <w:szCs w:val="24"/>
          <w:lang w:eastAsia="pl-PL"/>
        </w:rPr>
        <w:t>- indywidualna</w:t>
      </w:r>
    </w:p>
    <w:p w:rsidR="00475BE1" w:rsidRPr="008807C6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6. Środki dydaktyczne </w:t>
      </w:r>
    </w:p>
    <w:p w:rsidR="00EB7803" w:rsidRDefault="00CB57DE" w:rsidP="00AF3CC5">
      <w:pPr>
        <w:pStyle w:val="NormalWeb"/>
        <w:shd w:val="clear" w:color="auto" w:fill="FFFFFF"/>
        <w:rPr>
          <w:rStyle w:val="Hyperlink"/>
          <w:b/>
          <w:iCs/>
        </w:rPr>
      </w:pPr>
      <w:r w:rsidRPr="00CB57DE">
        <w:rPr>
          <w:iCs/>
        </w:rPr>
        <w:t xml:space="preserve">1. </w:t>
      </w:r>
      <w:r w:rsidR="00AF3CC5" w:rsidRPr="00AF3CC5">
        <w:rPr>
          <w:iCs/>
        </w:rPr>
        <w:t xml:space="preserve">Link piosenki powitalnej: </w:t>
      </w:r>
      <w:hyperlink r:id="rId8" w:history="1">
        <w:r w:rsidR="00AF3CC5" w:rsidRPr="008807C6">
          <w:rPr>
            <w:rStyle w:val="Hyperlink"/>
            <w:b/>
            <w:iCs/>
          </w:rPr>
          <w:t>https://www.youtube.com/watch?v=8HozqzBRUec</w:t>
        </w:r>
      </w:hyperlink>
      <w:r w:rsidR="00AF3CC5" w:rsidRPr="00AF3CC5">
        <w:rPr>
          <w:rStyle w:val="Hyperlink"/>
          <w:b/>
          <w:iCs/>
        </w:rPr>
        <w:t xml:space="preserve"> ,  </w:t>
      </w:r>
    </w:p>
    <w:p w:rsidR="00141C26" w:rsidRPr="00EB7803" w:rsidRDefault="00CB57DE" w:rsidP="00AF3CC5">
      <w:pPr>
        <w:pStyle w:val="NormalWeb"/>
        <w:shd w:val="clear" w:color="auto" w:fill="FFFFFF"/>
        <w:rPr>
          <w:iCs/>
          <w:color w:val="000000" w:themeColor="text1"/>
        </w:rPr>
      </w:pPr>
      <w:r w:rsidRPr="00CB57DE">
        <w:rPr>
          <w:rStyle w:val="Hyperlink"/>
          <w:iCs/>
          <w:color w:val="auto"/>
          <w:u w:val="none"/>
        </w:rPr>
        <w:t>2.</w:t>
      </w:r>
      <w:r w:rsidRPr="00CB57DE">
        <w:rPr>
          <w:rStyle w:val="Hyperlink"/>
          <w:b/>
          <w:iCs/>
          <w:color w:val="auto"/>
          <w:u w:val="none"/>
        </w:rPr>
        <w:t xml:space="preserve"> </w:t>
      </w:r>
      <w:r w:rsidR="00AF3CC5" w:rsidRPr="00CB57DE">
        <w:rPr>
          <w:rStyle w:val="Hyperlink"/>
          <w:iCs/>
          <w:color w:val="auto"/>
          <w:u w:val="none"/>
        </w:rPr>
        <w:t xml:space="preserve">treść </w:t>
      </w:r>
      <w:r w:rsidR="00AF3CC5" w:rsidRPr="00AF3CC5">
        <w:rPr>
          <w:rStyle w:val="Hyperlink"/>
          <w:iCs/>
          <w:color w:val="000000" w:themeColor="text1"/>
          <w:u w:val="none"/>
        </w:rPr>
        <w:t xml:space="preserve">wiersza Jan Brzechwa ,,Kaczka dziwaczka'': </w:t>
      </w:r>
      <w:r w:rsidR="00AF3CC5">
        <w:rPr>
          <w:rStyle w:val="Hyperlink"/>
          <w:iCs/>
          <w:color w:val="000000" w:themeColor="text1"/>
          <w:u w:val="none"/>
        </w:rPr>
        <w:br/>
      </w:r>
      <w:r w:rsidR="00AF3CC5">
        <w:rPr>
          <w:rStyle w:val="Hyperlink"/>
          <w:iCs/>
          <w:color w:val="000000" w:themeColor="text1"/>
          <w:u w:val="none"/>
        </w:rPr>
        <w:br/>
      </w:r>
      <w:r w:rsidRPr="00EB7803">
        <w:lastRenderedPageBreak/>
        <w:t xml:space="preserve">3. </w:t>
      </w:r>
      <w:r w:rsidR="00AF3CC5" w:rsidRPr="00EB7803">
        <w:t>Karty planszowe z zasadami kodeksu grupy i kostka domina,</w:t>
      </w:r>
      <w:r w:rsidR="002169C3" w:rsidRPr="00CB57DE">
        <w:rPr>
          <w:i/>
          <w:iCs/>
        </w:rPr>
        <w:t xml:space="preserve">. </w:t>
      </w:r>
      <w:r w:rsidRPr="00EB7803">
        <w:rPr>
          <w:iCs/>
        </w:rPr>
        <w:t>4.</w:t>
      </w:r>
      <w:r w:rsidR="002169C3" w:rsidRPr="00EB7803">
        <w:rPr>
          <w:iCs/>
        </w:rPr>
        <w:t>Plastelina do wykonania pracy plastycznej ,,Kaczka dziwaczka''.</w:t>
      </w:r>
    </w:p>
    <w:p w:rsidR="00141C26" w:rsidRPr="008807C6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8807C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II.</w:t>
      </w:r>
    </w:p>
    <w:p w:rsidR="00141C26" w:rsidRPr="00EB7803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Przebieg zajęć</w:t>
      </w:r>
    </w:p>
    <w:p w:rsidR="00141C26" w:rsidRPr="00EB7803" w:rsidRDefault="00C43BE1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1. </w:t>
      </w:r>
      <w:r w:rsidRPr="00EB7803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Powitanie </w:t>
      </w:r>
      <w:hyperlink r:id="rId9" w:history="1">
        <w:r w:rsidR="00273175" w:rsidRPr="00EB7803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eastAsia="pl-PL"/>
          </w:rPr>
          <w:t>https://www.youtube.com/watch?v=8HozqzBRUec</w:t>
        </w:r>
      </w:hyperlink>
    </w:p>
    <w:p w:rsidR="00141C26" w:rsidRPr="00EB7803" w:rsidRDefault="00273175" w:rsidP="0027317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Dziś wesoło się witamy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Wszystkich w koło pozdrawiamy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Z tyłu , z przodu , wokół nas,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Już zabawę zacząć czas,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Zatańcz ze mną taniec mój,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Rączki w górę, rączki w dół,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Całe ciało wprawiaj w ruch,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  <w:t>Główkę, nóżki oraz brzuch,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</w:p>
    <w:p w:rsidR="004C5420" w:rsidRPr="00EB7803" w:rsidRDefault="004C5420" w:rsidP="00877B7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</w:t>
      </w:r>
      <w:r w:rsidR="00877B77" w:rsidRPr="00EB7803">
        <w:rPr>
          <w:rFonts w:ascii="Times New Roman" w:eastAsia="Calibri" w:hAnsi="Times New Roman" w:cs="Times New Roman"/>
          <w:color w:val="343434"/>
          <w:spacing w:val="2"/>
          <w:sz w:val="24"/>
          <w:szCs w:val="24"/>
        </w:rPr>
        <w:t>Z dziećmi wita się przyjaciel miś Teddy (maskotka biorąca udział w czasie zajęć).</w:t>
      </w:r>
      <w:r w:rsidR="00877B77" w:rsidRPr="00EB7803">
        <w:rPr>
          <w:rFonts w:ascii="Times New Roman" w:eastAsia="Calibri" w:hAnsi="Times New Roman" w:cs="Times New Roman"/>
          <w:color w:val="343434"/>
          <w:spacing w:val="2"/>
          <w:sz w:val="24"/>
          <w:szCs w:val="24"/>
        </w:rPr>
        <w:br/>
        <w:t>informuje, że bardzo, ale to bardzo ważna rzecz jest dziś do uzgodnienia.  Nie mamy kodeksu przedszkolaka, a powinnyśmy. Kto wie co to jest kodeks? (To taki zbiór zasad, właściwego zachowania, czyli co można, a czego nie powinno się robić).</w:t>
      </w:r>
    </w:p>
    <w:p w:rsidR="004C5420" w:rsidRPr="00EB7803" w:rsidRDefault="004C5420" w:rsidP="0027317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343434"/>
          <w:spacing w:val="2"/>
          <w:sz w:val="24"/>
          <w:szCs w:val="24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="00877B77" w:rsidRPr="00EB7803">
        <w:rPr>
          <w:rFonts w:ascii="Times New Roman" w:eastAsia="Calibri" w:hAnsi="Times New Roman" w:cs="Times New Roman"/>
          <w:color w:val="343434"/>
          <w:spacing w:val="2"/>
          <w:sz w:val="24"/>
          <w:szCs w:val="24"/>
        </w:rPr>
        <w:t>Odpoznawanie, omówienie poszczególnych obrazków zasad kodeksu grupy.</w:t>
      </w:r>
    </w:p>
    <w:p w:rsidR="00577DBC" w:rsidRPr="00EB7803" w:rsidRDefault="00877B77" w:rsidP="0027317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4. </w:t>
      </w:r>
      <w:bookmarkStart w:id="0" w:name="_GoBack"/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Gra planszowa z kostką domina.</w:t>
      </w:r>
    </w:p>
    <w:p w:rsidR="00877B77" w:rsidRPr="00EB7803" w:rsidRDefault="00EB7803" w:rsidP="0027317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Dzieci </w:t>
      </w:r>
      <w:r w:rsidR="00877B77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siadają na dywaniku i mają przed sobą kartki z zasadami ułożone w formie w</w:t>
      </w: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ęża. </w:t>
      </w:r>
      <w:r w:rsidR="00877B77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Każde dziecko po kolei rzuca kostkę, liczy kropki i wylicza, która zasada mu wypada. Zatem nazywa ją</w:t>
      </w:r>
      <w:r w:rsidR="009A4520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i ma przy sobie przez cały dzień. Przykład: będę bezpiecznie się bawić. Następnie inne dziecko żuca kostką i wylicza zasadę.</w:t>
      </w:r>
    </w:p>
    <w:bookmarkEnd w:id="0"/>
    <w:p w:rsidR="009A4520" w:rsidRPr="00EB7803" w:rsidRDefault="00A37B85" w:rsidP="009912D3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5</w:t>
      </w:r>
      <w:r w:rsidR="009A4520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. Wysłucha</w:t>
      </w:r>
      <w:r w:rsidR="00672604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nie</w:t>
      </w:r>
      <w:r w:rsidR="009A4520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wiersza: Jan Brzechwa ,,Kaczka dziwaczka’' </w:t>
      </w:r>
    </w:p>
    <w:p w:rsidR="00EE7C13" w:rsidRPr="00EB7803" w:rsidRDefault="009A4520" w:rsidP="00EB7803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sz w:val="24"/>
          <w:szCs w:val="24"/>
          <w:lang w:eastAsia="pl-PL"/>
        </w:rPr>
        <w:t>Omówienie wysłuchanego</w:t>
      </w:r>
      <w:r w:rsidR="00EE7C13" w:rsidRPr="00EB7803">
        <w:rPr>
          <w:rFonts w:ascii="Times New Roman" w:hAnsi="Times New Roman" w:cs="Times New Roman"/>
          <w:sz w:val="24"/>
          <w:szCs w:val="24"/>
          <w:lang w:eastAsia="pl-PL"/>
        </w:rPr>
        <w:t xml:space="preserve"> wiersza</w:t>
      </w:r>
      <w:r w:rsidRPr="00EB780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EE7C13" w:rsidRPr="00EB7803" w:rsidRDefault="009A4520" w:rsidP="00EB7803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sz w:val="24"/>
          <w:szCs w:val="24"/>
          <w:lang w:eastAsia="pl-PL"/>
        </w:rPr>
        <w:t>- gdzie kaczka chodziła?</w:t>
      </w:r>
    </w:p>
    <w:p w:rsidR="00577DBC" w:rsidRPr="00EB7803" w:rsidRDefault="002472C6" w:rsidP="00EB7803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9A4520" w:rsidRPr="00EB7803">
        <w:rPr>
          <w:rFonts w:ascii="Times New Roman" w:hAnsi="Times New Roman" w:cs="Times New Roman"/>
          <w:sz w:val="24"/>
          <w:szCs w:val="24"/>
          <w:lang w:eastAsia="pl-PL"/>
        </w:rPr>
        <w:t>co kupowała?</w:t>
      </w:r>
    </w:p>
    <w:p w:rsidR="009A4520" w:rsidRPr="00EB7803" w:rsidRDefault="009A4520" w:rsidP="00EB7803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sz w:val="24"/>
          <w:szCs w:val="24"/>
          <w:lang w:eastAsia="pl-PL"/>
        </w:rPr>
        <w:t>- co kaczka miała na czubku?</w:t>
      </w:r>
    </w:p>
    <w:p w:rsidR="009A4520" w:rsidRPr="00EB7803" w:rsidRDefault="009A4520" w:rsidP="00EB7803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sz w:val="24"/>
          <w:szCs w:val="24"/>
          <w:lang w:eastAsia="pl-PL"/>
        </w:rPr>
        <w:t>- dlaczego inne kaczki martwiły się?</w:t>
      </w:r>
    </w:p>
    <w:p w:rsidR="002169C3" w:rsidRPr="00EB7803" w:rsidRDefault="002169C3" w:rsidP="009912D3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6. Praca plastyczna z plasteliny, wykonanie kaczki dziwaczki.</w:t>
      </w:r>
    </w:p>
    <w:p w:rsidR="00780323" w:rsidRPr="00EB7803" w:rsidRDefault="002169C3" w:rsidP="009912D3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7</w:t>
      </w:r>
      <w:r w:rsidR="00577DBC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A37B85" w:rsidRPr="00EB7803">
        <w:rPr>
          <w:rFonts w:ascii="Times New Roman" w:hAnsi="Times New Roman" w:cs="Times New Roman"/>
          <w:iCs/>
          <w:sz w:val="24"/>
          <w:szCs w:val="24"/>
          <w:lang w:eastAsia="pl-PL"/>
        </w:rPr>
        <w:t>Zakończenie</w:t>
      </w:r>
    </w:p>
    <w:p w:rsidR="009912D3" w:rsidRPr="00EB7803" w:rsidRDefault="009912D3" w:rsidP="0027317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41C26" w:rsidRPr="00EB7803" w:rsidRDefault="00141C26" w:rsidP="001B2CBB">
      <w:pPr>
        <w:rPr>
          <w:rFonts w:ascii="Times New Roman" w:hAnsi="Times New Roman" w:cs="Times New Roman"/>
          <w:sz w:val="24"/>
          <w:szCs w:val="24"/>
        </w:rPr>
      </w:pPr>
    </w:p>
    <w:sectPr w:rsidR="00141C26" w:rsidRPr="00EB7803" w:rsidSect="00B82688">
      <w:headerReference w:type="default" r:id="rId10"/>
      <w:footerReference w:type="default" r:id="rId11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9" w:rsidRDefault="00CE3A79" w:rsidP="00FC4428">
      <w:pPr>
        <w:spacing w:after="0" w:line="240" w:lineRule="auto"/>
      </w:pPr>
      <w:r>
        <w:separator/>
      </w:r>
    </w:p>
  </w:endnote>
  <w:endnote w:type="continuationSeparator" w:id="0">
    <w:p w:rsidR="00CE3A79" w:rsidRDefault="00CE3A79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CEAF13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9" w:rsidRDefault="00CE3A79" w:rsidP="00FC4428">
      <w:pPr>
        <w:spacing w:after="0" w:line="240" w:lineRule="auto"/>
      </w:pPr>
      <w:r>
        <w:separator/>
      </w:r>
    </w:p>
  </w:footnote>
  <w:footnote w:type="continuationSeparator" w:id="0">
    <w:p w:rsidR="00CE3A79" w:rsidRDefault="00CE3A79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09738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683A"/>
    <w:multiLevelType w:val="multilevel"/>
    <w:tmpl w:val="A8C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89C432F"/>
    <w:multiLevelType w:val="multilevel"/>
    <w:tmpl w:val="6376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1573B"/>
    <w:rsid w:val="0005153A"/>
    <w:rsid w:val="00063236"/>
    <w:rsid w:val="00065B4E"/>
    <w:rsid w:val="000E666F"/>
    <w:rsid w:val="00131E7B"/>
    <w:rsid w:val="00141C26"/>
    <w:rsid w:val="00145071"/>
    <w:rsid w:val="00152921"/>
    <w:rsid w:val="00170A29"/>
    <w:rsid w:val="00185456"/>
    <w:rsid w:val="00186EF3"/>
    <w:rsid w:val="001B2CBB"/>
    <w:rsid w:val="001C7497"/>
    <w:rsid w:val="002169C3"/>
    <w:rsid w:val="002258F1"/>
    <w:rsid w:val="00244F6C"/>
    <w:rsid w:val="002472C6"/>
    <w:rsid w:val="00273175"/>
    <w:rsid w:val="002A3053"/>
    <w:rsid w:val="002A4EA2"/>
    <w:rsid w:val="002D7EA1"/>
    <w:rsid w:val="0034456F"/>
    <w:rsid w:val="003545B1"/>
    <w:rsid w:val="003951C6"/>
    <w:rsid w:val="00421EC3"/>
    <w:rsid w:val="00435B3F"/>
    <w:rsid w:val="00436EDD"/>
    <w:rsid w:val="004634E1"/>
    <w:rsid w:val="00475BE1"/>
    <w:rsid w:val="00476F88"/>
    <w:rsid w:val="004B073B"/>
    <w:rsid w:val="004C5420"/>
    <w:rsid w:val="004D29BE"/>
    <w:rsid w:val="00524AAF"/>
    <w:rsid w:val="00551C38"/>
    <w:rsid w:val="00577DBC"/>
    <w:rsid w:val="005B4454"/>
    <w:rsid w:val="005E0886"/>
    <w:rsid w:val="00643F5F"/>
    <w:rsid w:val="00672604"/>
    <w:rsid w:val="006B5EB5"/>
    <w:rsid w:val="006C2B13"/>
    <w:rsid w:val="006D1923"/>
    <w:rsid w:val="00780323"/>
    <w:rsid w:val="007C7EEC"/>
    <w:rsid w:val="00877B77"/>
    <w:rsid w:val="008807C6"/>
    <w:rsid w:val="00890FF6"/>
    <w:rsid w:val="008A0E79"/>
    <w:rsid w:val="008B61D0"/>
    <w:rsid w:val="008C068F"/>
    <w:rsid w:val="008F7B39"/>
    <w:rsid w:val="0090454A"/>
    <w:rsid w:val="00911EBB"/>
    <w:rsid w:val="009912D3"/>
    <w:rsid w:val="009A4520"/>
    <w:rsid w:val="009C5AEA"/>
    <w:rsid w:val="009C7927"/>
    <w:rsid w:val="00A2505C"/>
    <w:rsid w:val="00A3639A"/>
    <w:rsid w:val="00A37B85"/>
    <w:rsid w:val="00A82C1F"/>
    <w:rsid w:val="00A85C2F"/>
    <w:rsid w:val="00A91AFC"/>
    <w:rsid w:val="00A92F7F"/>
    <w:rsid w:val="00AD23E6"/>
    <w:rsid w:val="00AE247B"/>
    <w:rsid w:val="00AF3CC5"/>
    <w:rsid w:val="00B35CA9"/>
    <w:rsid w:val="00B82688"/>
    <w:rsid w:val="00BE1EB2"/>
    <w:rsid w:val="00BF4EB9"/>
    <w:rsid w:val="00C43BE1"/>
    <w:rsid w:val="00C46500"/>
    <w:rsid w:val="00C77AE9"/>
    <w:rsid w:val="00CB57DE"/>
    <w:rsid w:val="00CE3A79"/>
    <w:rsid w:val="00D044D3"/>
    <w:rsid w:val="00D50A10"/>
    <w:rsid w:val="00D74C8B"/>
    <w:rsid w:val="00D96A8B"/>
    <w:rsid w:val="00E750CD"/>
    <w:rsid w:val="00EB7803"/>
    <w:rsid w:val="00ED3C2A"/>
    <w:rsid w:val="00EE7C13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DFBE3-3667-4987-BDFA-6757D2B6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character" w:styleId="IntenseEmphasis">
    <w:name w:val="Intense Emphasis"/>
    <w:basedOn w:val="DefaultParagraphFont"/>
    <w:uiPriority w:val="21"/>
    <w:qFormat/>
    <w:rsid w:val="00A82C1F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91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B7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50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HozqzBRU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HozqzBRU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3173-43B7-4407-A646-1733E458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631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31</cp:revision>
  <cp:lastPrinted>2020-06-26T10:35:00Z</cp:lastPrinted>
  <dcterms:created xsi:type="dcterms:W3CDTF">2021-09-16T07:59:00Z</dcterms:created>
  <dcterms:modified xsi:type="dcterms:W3CDTF">2022-06-11T07:31:00Z</dcterms:modified>
</cp:coreProperties>
</file>